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17" w:rsidRDefault="00D45417" w:rsidP="00D45417">
      <w:pPr>
        <w:pStyle w:val="1"/>
        <w:numPr>
          <w:ilvl w:val="0"/>
          <w:numId w:val="0"/>
        </w:numPr>
        <w:rPr>
          <w:color w:val="FF0000"/>
          <w:sz w:val="28"/>
          <w:szCs w:val="28"/>
        </w:rPr>
      </w:pPr>
      <w:bookmarkStart w:id="0" w:name="_Toc24463846"/>
      <w:r w:rsidRPr="00EE4FCE">
        <w:rPr>
          <w:color w:val="FF0000"/>
          <w:sz w:val="28"/>
          <w:szCs w:val="28"/>
        </w:rPr>
        <w:t>ΠΑΡΑΡΤΗΜΑ Ι: ΤΕΧΝΙΚΗ ΠΡΟΣΦΟΡΑ - ΠΙΝΑΚΑΣ ΣΥΜΜΟΡΦΩΣΗΣ</w:t>
      </w:r>
      <w:bookmarkEnd w:id="0"/>
    </w:p>
    <w:p w:rsidR="00D45417" w:rsidRDefault="00D45417" w:rsidP="00D45417">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D45417" w:rsidRPr="0074254B" w:rsidRDefault="00D45417" w:rsidP="00D45417">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D45417" w:rsidRPr="0074254B" w:rsidRDefault="00D45417" w:rsidP="00D45417">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D45417" w:rsidRPr="0074254B" w:rsidRDefault="00D45417" w:rsidP="00D45417">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45417" w:rsidRPr="0074254B" w:rsidRDefault="00D45417" w:rsidP="00D45417">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D45417" w:rsidRPr="0074254B" w:rsidRDefault="00D45417" w:rsidP="00D45417">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D45417" w:rsidRPr="0074254B" w:rsidRDefault="00D45417" w:rsidP="00D45417">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45417" w:rsidRPr="0074254B" w:rsidRDefault="00D45417" w:rsidP="00D45417">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D45417" w:rsidRPr="0074254B" w:rsidRDefault="00D45417" w:rsidP="00D45417">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45417" w:rsidRPr="00FD387B" w:rsidRDefault="00D45417" w:rsidP="00D45417">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D45417" w:rsidRDefault="00D45417" w:rsidP="00D45417">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Προδ. Α.18). </w:t>
      </w:r>
    </w:p>
    <w:p w:rsidR="00D45417" w:rsidRDefault="00D45417" w:rsidP="00D45417">
      <w:pPr>
        <w:ind w:right="-341"/>
        <w:jc w:val="center"/>
        <w:rPr>
          <w:b/>
          <w:sz w:val="24"/>
        </w:rPr>
      </w:pPr>
    </w:p>
    <w:p w:rsidR="00D45417" w:rsidRDefault="00D45417" w:rsidP="00D45417">
      <w:pPr>
        <w:ind w:right="-341"/>
        <w:jc w:val="center"/>
        <w:rPr>
          <w:b/>
          <w:sz w:val="24"/>
        </w:rPr>
      </w:pPr>
    </w:p>
    <w:p w:rsidR="00D45417" w:rsidRDefault="00D45417" w:rsidP="00D45417">
      <w:pPr>
        <w:ind w:right="-341"/>
        <w:jc w:val="center"/>
        <w:rPr>
          <w:b/>
          <w:sz w:val="24"/>
        </w:rPr>
        <w:sectPr w:rsidR="00D45417" w:rsidSect="00D24A28">
          <w:endnotePr>
            <w:numFmt w:val="decimal"/>
          </w:endnotePr>
          <w:pgSz w:w="11906" w:h="16838"/>
          <w:pgMar w:top="1440" w:right="1797" w:bottom="1440" w:left="1797" w:header="709" w:footer="709" w:gutter="0"/>
          <w:cols w:space="708"/>
          <w:docGrid w:linePitch="360"/>
        </w:sectPr>
      </w:pPr>
    </w:p>
    <w:p w:rsidR="00D45417" w:rsidRPr="00B423C4" w:rsidRDefault="00D45417" w:rsidP="00D45417">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D45417" w:rsidRPr="0011050C" w:rsidRDefault="00D45417" w:rsidP="00D45417">
      <w:pPr>
        <w:jc w:val="center"/>
        <w:rPr>
          <w:bCs/>
        </w:rPr>
      </w:pPr>
      <w:r w:rsidRPr="0011050C">
        <w:rPr>
          <w:bCs/>
        </w:rPr>
        <w:t>ΠΡΟΣ</w:t>
      </w:r>
    </w:p>
    <w:p w:rsidR="00D45417" w:rsidRPr="00A82B47" w:rsidRDefault="00D45417" w:rsidP="00D45417">
      <w:pPr>
        <w:jc w:val="center"/>
        <w:rPr>
          <w:bCs/>
        </w:rPr>
      </w:pPr>
      <w:r w:rsidRPr="00B423C4">
        <w:rPr>
          <w:bCs/>
        </w:rPr>
        <w:t xml:space="preserve">ΙΔΡΥΜΑ ΤΕΧΝΟΛΟΓΙΑΣ &amp; </w:t>
      </w:r>
      <w:r>
        <w:rPr>
          <w:bCs/>
        </w:rPr>
        <w:t>ΕΡΕΥΝΑΣ</w:t>
      </w:r>
    </w:p>
    <w:p w:rsidR="00D45417" w:rsidRPr="0090724D" w:rsidRDefault="00D45417" w:rsidP="00D45417">
      <w:pPr>
        <w:tabs>
          <w:tab w:val="left" w:pos="709"/>
        </w:tabs>
        <w:ind w:right="-340"/>
        <w:rPr>
          <w:rFonts w:ascii="Calibri" w:hAnsi="Calibri" w:cs="Calibri"/>
          <w:b/>
          <w:i/>
        </w:rPr>
      </w:pPr>
      <w:r w:rsidRPr="00AA719D">
        <w:rPr>
          <w:b/>
          <w:bCs/>
        </w:rPr>
        <w:t>ΘΕΜΑ:</w:t>
      </w:r>
      <w:r w:rsidRPr="00AA719D">
        <w:rPr>
          <w:b/>
          <w:bCs/>
        </w:rPr>
        <w:tab/>
      </w:r>
      <w:r w:rsidRPr="00AA719D">
        <w:rPr>
          <w:bCs/>
        </w:rPr>
        <w:t xml:space="preserve">Συνοπτικός διαγωνισμός για το έργο </w:t>
      </w:r>
      <w:r w:rsidRPr="00AA719D">
        <w:rPr>
          <w:rFonts w:ascii="Calibri" w:hAnsi="Calibri" w:cs="Calibri"/>
        </w:rPr>
        <w:t>«Προμήθεια Βαλβιδοφόρου Πηγής με Πυρόλυση για Διαβρωτικά Υλικά (Valved Cracker Source for Corrosive Materials</w:t>
      </w:r>
      <w:r w:rsidRPr="00AA719D">
        <w:rPr>
          <w:rFonts w:ascii="Calibri" w:hAnsi="Calibri" w:cs="Calibri"/>
          <w:i/>
        </w:rPr>
        <w:t>)»</w:t>
      </w:r>
      <w:r w:rsidRPr="00AA719D">
        <w:rPr>
          <w:bCs/>
          <w:i/>
        </w:rPr>
        <w:t xml:space="preserve"> </w:t>
      </w:r>
      <w:r w:rsidRPr="00AA719D">
        <w:rPr>
          <w:rFonts w:ascii="Calibri" w:hAnsi="Calibri" w:cs="Calibri"/>
          <w:i/>
        </w:rPr>
        <w:t xml:space="preserve">του </w:t>
      </w:r>
      <w:r w:rsidRPr="00AA719D">
        <w:rPr>
          <w:rFonts w:cstheme="minorHAnsi"/>
        </w:rPr>
        <w:t xml:space="preserve">Ινστιτούτο Ηλεκτρονικής Δομής και Λέιζερ(ΙΗΔΛ ΙΤΕ) </w:t>
      </w:r>
      <w:r w:rsidRPr="00AA719D">
        <w:rPr>
          <w:rFonts w:ascii="Calibri" w:hAnsi="Calibri" w:cs="Calibri"/>
          <w:i/>
        </w:rPr>
        <w:t>του ΙΤΕ</w:t>
      </w:r>
    </w:p>
    <w:p w:rsidR="00D45417" w:rsidRDefault="00D45417" w:rsidP="00D45417">
      <w:pPr>
        <w:tabs>
          <w:tab w:val="left" w:pos="993"/>
        </w:tabs>
        <w:rPr>
          <w:rFonts w:cstheme="minorHAnsi"/>
          <w:bCs/>
          <w:i/>
        </w:rPr>
      </w:pPr>
    </w:p>
    <w:p w:rsidR="00D45417" w:rsidRDefault="00D45417" w:rsidP="00D45417">
      <w:pPr>
        <w:tabs>
          <w:tab w:val="left" w:pos="993"/>
        </w:tabs>
        <w:jc w:val="center"/>
        <w:rPr>
          <w:b/>
          <w:bCs/>
          <w:i/>
          <w:u w:val="single"/>
        </w:rPr>
      </w:pPr>
      <w:r>
        <w:rPr>
          <w:b/>
          <w:bCs/>
          <w:i/>
          <w:u w:val="single"/>
        </w:rPr>
        <w:t>Αρ. Διακήρυξης : ……/……...2019</w:t>
      </w:r>
    </w:p>
    <w:p w:rsidR="00D45417" w:rsidRDefault="00D45417" w:rsidP="00D45417">
      <w:pPr>
        <w:tabs>
          <w:tab w:val="left" w:pos="993"/>
        </w:tabs>
        <w:jc w:val="center"/>
        <w:rPr>
          <w:b/>
          <w:bCs/>
          <w:i/>
          <w:u w:val="single"/>
        </w:rPr>
      </w:pPr>
    </w:p>
    <w:p w:rsidR="00D45417" w:rsidRPr="00DD5E56" w:rsidRDefault="00D45417" w:rsidP="00D45417">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D45417" w:rsidRPr="00DD5E56" w:rsidTr="007C788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45417" w:rsidRPr="00DD5E56" w:rsidRDefault="00D45417" w:rsidP="007C788F">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45417" w:rsidRPr="00DD5E56" w:rsidRDefault="00D45417" w:rsidP="007C788F">
            <w:pPr>
              <w:rPr>
                <w:b/>
                <w:bCs/>
              </w:rPr>
            </w:pPr>
          </w:p>
        </w:tc>
      </w:tr>
      <w:tr w:rsidR="00D45417" w:rsidRPr="00DD5E56" w:rsidTr="007C788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45417" w:rsidRPr="00C777D9" w:rsidRDefault="00D45417" w:rsidP="007C788F">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45417" w:rsidRPr="00DD5E56" w:rsidRDefault="00D45417" w:rsidP="007C788F">
            <w:pPr>
              <w:rPr>
                <w:b/>
                <w:bCs/>
              </w:rPr>
            </w:pPr>
          </w:p>
        </w:tc>
      </w:tr>
      <w:tr w:rsidR="00D45417" w:rsidRPr="00DD5E56" w:rsidTr="007C788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45417" w:rsidRPr="00DD5E56" w:rsidRDefault="00D45417" w:rsidP="007C788F">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45417" w:rsidRPr="00DD5E56" w:rsidRDefault="00D45417" w:rsidP="007C788F">
            <w:pPr>
              <w:rPr>
                <w:b/>
                <w:bCs/>
              </w:rPr>
            </w:pPr>
          </w:p>
        </w:tc>
      </w:tr>
      <w:tr w:rsidR="00D45417" w:rsidRPr="00DD5E56" w:rsidTr="007C788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45417" w:rsidRPr="00DD5E56" w:rsidRDefault="00D45417" w:rsidP="007C788F">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D45417" w:rsidRPr="00DD5E56" w:rsidRDefault="00D45417" w:rsidP="007C788F">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D45417" w:rsidRPr="00DD5E56" w:rsidRDefault="00D45417" w:rsidP="007C788F">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D45417" w:rsidRPr="00DD5E56" w:rsidRDefault="00D45417" w:rsidP="007C788F">
            <w:pPr>
              <w:rPr>
                <w:b/>
                <w:bCs/>
              </w:rPr>
            </w:pPr>
          </w:p>
        </w:tc>
      </w:tr>
      <w:tr w:rsidR="00D45417" w:rsidRPr="00DD5E56" w:rsidTr="007C788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45417" w:rsidRPr="00DD5E56" w:rsidRDefault="00D45417" w:rsidP="007C788F">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45417" w:rsidRPr="00DD5E56" w:rsidRDefault="00D45417" w:rsidP="007C788F">
            <w:pPr>
              <w:rPr>
                <w:b/>
                <w:bCs/>
              </w:rPr>
            </w:pPr>
          </w:p>
        </w:tc>
      </w:tr>
      <w:tr w:rsidR="00D45417" w:rsidRPr="00DD5E56" w:rsidTr="007C788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45417" w:rsidRPr="00DD5E56" w:rsidRDefault="00D45417" w:rsidP="007C788F">
            <w:pPr>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45417" w:rsidRPr="00DD5E56" w:rsidRDefault="00D45417" w:rsidP="007C788F">
            <w:pPr>
              <w:rPr>
                <w:b/>
                <w:bCs/>
              </w:rPr>
            </w:pPr>
          </w:p>
        </w:tc>
      </w:tr>
    </w:tbl>
    <w:p w:rsidR="00D45417" w:rsidRDefault="00D45417" w:rsidP="00D45417">
      <w:pPr>
        <w:tabs>
          <w:tab w:val="left" w:pos="993"/>
        </w:tabs>
        <w:jc w:val="center"/>
        <w:rPr>
          <w:b/>
          <w:bCs/>
          <w:i/>
          <w:u w:val="single"/>
        </w:rPr>
      </w:pPr>
    </w:p>
    <w:tbl>
      <w:tblPr>
        <w:tblStyle w:val="a3"/>
        <w:tblW w:w="10912" w:type="dxa"/>
        <w:jc w:val="center"/>
        <w:tblLayout w:type="fixed"/>
        <w:tblLook w:val="04A0" w:firstRow="1" w:lastRow="0" w:firstColumn="1" w:lastColumn="0" w:noHBand="0" w:noVBand="1"/>
      </w:tblPr>
      <w:tblGrid>
        <w:gridCol w:w="1271"/>
        <w:gridCol w:w="4961"/>
        <w:gridCol w:w="1560"/>
        <w:gridCol w:w="1560"/>
        <w:gridCol w:w="1560"/>
      </w:tblGrid>
      <w:tr w:rsidR="00D45417" w:rsidRPr="00D42ED6" w:rsidTr="007C788F">
        <w:trPr>
          <w:tblHeader/>
          <w:jc w:val="center"/>
        </w:trPr>
        <w:tc>
          <w:tcPr>
            <w:tcW w:w="1271" w:type="dxa"/>
            <w:shd w:val="clear" w:color="auto" w:fill="C5E0B3" w:themeFill="accent6" w:themeFillTint="66"/>
            <w:vAlign w:val="center"/>
          </w:tcPr>
          <w:p w:rsidR="00D45417" w:rsidRPr="00D42ED6" w:rsidRDefault="00D45417" w:rsidP="007C788F">
            <w:pPr>
              <w:pStyle w:val="a5"/>
              <w:jc w:val="center"/>
              <w:rPr>
                <w:rFonts w:cstheme="minorHAnsi"/>
                <w:b/>
                <w:color w:val="000000"/>
                <w:szCs w:val="20"/>
              </w:rPr>
            </w:pPr>
            <w:r w:rsidRPr="00D42ED6">
              <w:rPr>
                <w:rFonts w:cstheme="minorHAnsi"/>
                <w:b/>
                <w:color w:val="000000"/>
                <w:szCs w:val="20"/>
              </w:rPr>
              <w:t>Α/Α</w:t>
            </w:r>
          </w:p>
        </w:tc>
        <w:tc>
          <w:tcPr>
            <w:tcW w:w="4961" w:type="dxa"/>
            <w:shd w:val="clear" w:color="auto" w:fill="C5E0B3" w:themeFill="accent6" w:themeFillTint="66"/>
            <w:vAlign w:val="center"/>
          </w:tcPr>
          <w:p w:rsidR="00D45417" w:rsidRPr="00D42ED6" w:rsidRDefault="00D45417" w:rsidP="007C788F">
            <w:pPr>
              <w:pStyle w:val="a5"/>
              <w:jc w:val="center"/>
              <w:rPr>
                <w:rFonts w:cstheme="minorHAnsi"/>
                <w:b/>
                <w:color w:val="000000"/>
                <w:szCs w:val="20"/>
              </w:rPr>
            </w:pPr>
            <w:r w:rsidRPr="00D42ED6">
              <w:rPr>
                <w:rFonts w:cstheme="minorHAnsi"/>
                <w:b/>
                <w:color w:val="000000"/>
                <w:szCs w:val="20"/>
              </w:rPr>
              <w:t>ΤΕΧΝΙΚΕΣ ΠΡΟΔΙΑΓΡΑΦΕΣ-ΑΠΑΙΤΗΣΕΙΣ</w:t>
            </w:r>
          </w:p>
        </w:tc>
        <w:tc>
          <w:tcPr>
            <w:tcW w:w="1560" w:type="dxa"/>
            <w:shd w:val="clear" w:color="auto" w:fill="C5E0B3" w:themeFill="accent6" w:themeFillTint="66"/>
            <w:vAlign w:val="center"/>
          </w:tcPr>
          <w:p w:rsidR="00D45417" w:rsidRPr="00D42ED6" w:rsidRDefault="00D45417" w:rsidP="007C788F">
            <w:pPr>
              <w:pStyle w:val="a5"/>
              <w:jc w:val="center"/>
              <w:rPr>
                <w:rFonts w:cstheme="minorHAnsi"/>
                <w:b/>
                <w:color w:val="000000"/>
                <w:szCs w:val="20"/>
              </w:rPr>
            </w:pPr>
            <w:r w:rsidRPr="00D42ED6">
              <w:rPr>
                <w:rFonts w:cstheme="minorHAnsi"/>
                <w:b/>
                <w:color w:val="000000"/>
                <w:szCs w:val="20"/>
              </w:rPr>
              <w:t>ΥΠΟΧΡΕΩΤΙΚΗ ΑΠΑΙΤΗΣΗ</w:t>
            </w:r>
          </w:p>
        </w:tc>
        <w:tc>
          <w:tcPr>
            <w:tcW w:w="1560" w:type="dxa"/>
            <w:shd w:val="clear" w:color="auto" w:fill="C5E0B3" w:themeFill="accent6" w:themeFillTint="66"/>
            <w:vAlign w:val="center"/>
          </w:tcPr>
          <w:p w:rsidR="00D45417" w:rsidRPr="00D42ED6" w:rsidRDefault="00D45417" w:rsidP="007C788F">
            <w:pPr>
              <w:pStyle w:val="a5"/>
              <w:jc w:val="center"/>
              <w:rPr>
                <w:rFonts w:cstheme="minorHAnsi"/>
                <w:b/>
                <w:color w:val="000000"/>
                <w:szCs w:val="20"/>
              </w:rPr>
            </w:pPr>
            <w:r w:rsidRPr="00056077">
              <w:rPr>
                <w:rFonts w:eastAsia="Times New Roman" w:cstheme="minorHAnsi"/>
                <w:b/>
                <w:bCs/>
                <w:color w:val="000000"/>
                <w:lang w:eastAsia="el-GR"/>
              </w:rPr>
              <w:t>ΑΠΑΝΤΗΣΗ ΠΡΟΜΗΘΕΥΤΗ</w:t>
            </w:r>
          </w:p>
        </w:tc>
        <w:tc>
          <w:tcPr>
            <w:tcW w:w="1560" w:type="dxa"/>
            <w:shd w:val="clear" w:color="auto" w:fill="C5E0B3" w:themeFill="accent6" w:themeFillTint="66"/>
            <w:vAlign w:val="center"/>
          </w:tcPr>
          <w:p w:rsidR="00D45417" w:rsidRPr="00D42ED6" w:rsidRDefault="00D45417" w:rsidP="007C788F">
            <w:pPr>
              <w:pStyle w:val="a5"/>
              <w:jc w:val="center"/>
              <w:rPr>
                <w:rFonts w:cstheme="minorHAnsi"/>
                <w:b/>
                <w:color w:val="000000"/>
                <w:szCs w:val="20"/>
              </w:rPr>
            </w:pPr>
            <w:r w:rsidRPr="00056077">
              <w:rPr>
                <w:rFonts w:eastAsia="Times New Roman" w:cstheme="minorHAnsi"/>
                <w:b/>
                <w:bCs/>
                <w:color w:val="000000"/>
                <w:lang w:eastAsia="el-GR"/>
              </w:rPr>
              <w:t>ΠΑΡΑΠΟΜΠΗ</w:t>
            </w:r>
          </w:p>
        </w:tc>
      </w:tr>
      <w:tr w:rsidR="00D45417" w:rsidRPr="00D42ED6" w:rsidTr="007C788F">
        <w:trPr>
          <w:jc w:val="center"/>
        </w:trPr>
        <w:tc>
          <w:tcPr>
            <w:tcW w:w="7792" w:type="dxa"/>
            <w:gridSpan w:val="3"/>
            <w:shd w:val="clear" w:color="auto" w:fill="FFE599" w:themeFill="accent4" w:themeFillTint="66"/>
            <w:vAlign w:val="center"/>
          </w:tcPr>
          <w:p w:rsidR="00D45417" w:rsidRPr="00D42ED6" w:rsidRDefault="00D45417" w:rsidP="00D45417">
            <w:pPr>
              <w:pStyle w:val="a5"/>
              <w:numPr>
                <w:ilvl w:val="0"/>
                <w:numId w:val="5"/>
              </w:numPr>
              <w:suppressAutoHyphens/>
              <w:spacing w:before="0"/>
              <w:jc w:val="left"/>
              <w:rPr>
                <w:rFonts w:cstheme="minorHAnsi"/>
                <w:b/>
                <w:color w:val="000000"/>
                <w:szCs w:val="20"/>
              </w:rPr>
            </w:pPr>
            <w:r w:rsidRPr="00D42ED6">
              <w:rPr>
                <w:rFonts w:cstheme="minorHAnsi"/>
                <w:b/>
                <w:color w:val="000000"/>
                <w:szCs w:val="20"/>
              </w:rPr>
              <w:t>Ειδικές απαιτήσεις</w:t>
            </w:r>
          </w:p>
        </w:tc>
        <w:tc>
          <w:tcPr>
            <w:tcW w:w="1560" w:type="dxa"/>
            <w:shd w:val="clear" w:color="auto" w:fill="FFE599" w:themeFill="accent4" w:themeFillTint="66"/>
          </w:tcPr>
          <w:p w:rsidR="00D45417" w:rsidRPr="00D42ED6" w:rsidRDefault="00D45417" w:rsidP="007C788F">
            <w:pPr>
              <w:pStyle w:val="a5"/>
              <w:suppressAutoHyphens/>
              <w:spacing w:before="0"/>
              <w:ind w:left="927"/>
              <w:jc w:val="left"/>
              <w:rPr>
                <w:rFonts w:cstheme="minorHAnsi"/>
                <w:b/>
                <w:color w:val="000000"/>
                <w:szCs w:val="20"/>
              </w:rPr>
            </w:pPr>
          </w:p>
        </w:tc>
        <w:tc>
          <w:tcPr>
            <w:tcW w:w="1560" w:type="dxa"/>
            <w:shd w:val="clear" w:color="auto" w:fill="FFE599" w:themeFill="accent4" w:themeFillTint="66"/>
          </w:tcPr>
          <w:p w:rsidR="00D45417" w:rsidRPr="00D42ED6" w:rsidRDefault="00D45417" w:rsidP="007C788F">
            <w:pPr>
              <w:pStyle w:val="a5"/>
              <w:suppressAutoHyphens/>
              <w:spacing w:before="0"/>
              <w:ind w:left="927"/>
              <w:jc w:val="left"/>
              <w:rPr>
                <w:rFonts w:cstheme="minorHAnsi"/>
                <w:b/>
                <w:color w:val="000000"/>
                <w:szCs w:val="20"/>
              </w:rPr>
            </w:pPr>
          </w:p>
        </w:tc>
      </w:tr>
      <w:tr w:rsidR="00D45417" w:rsidRPr="00402CF1" w:rsidTr="007C788F">
        <w:trPr>
          <w:trHeight w:val="1062"/>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pStyle w:val="a5"/>
              <w:spacing w:before="0"/>
              <w:jc w:val="left"/>
              <w:rPr>
                <w:rFonts w:cstheme="minorHAnsi"/>
                <w:szCs w:val="20"/>
              </w:rPr>
            </w:pPr>
            <w:r w:rsidRPr="00D42ED6">
              <w:rPr>
                <w:rFonts w:cstheme="minorHAnsi"/>
                <w:szCs w:val="20"/>
              </w:rPr>
              <w:t>Πηγή-Κυψέλη εξάχνωσης με πυρολυτικό στοιχείο (</w:t>
            </w:r>
            <w:r w:rsidRPr="00D42ED6">
              <w:rPr>
                <w:rFonts w:cstheme="minorHAnsi"/>
                <w:szCs w:val="20"/>
                <w:lang w:val="en-US"/>
              </w:rPr>
              <w:t>cracker</w:t>
            </w:r>
            <w:r w:rsidRPr="00D42ED6">
              <w:rPr>
                <w:rFonts w:cstheme="minorHAnsi"/>
                <w:szCs w:val="20"/>
              </w:rPr>
              <w:t>) και μηχανισμό βαλβίδας (</w:t>
            </w:r>
            <w:r w:rsidRPr="00D42ED6">
              <w:rPr>
                <w:rFonts w:cstheme="minorHAnsi"/>
                <w:szCs w:val="20"/>
                <w:lang w:val="en-US"/>
              </w:rPr>
              <w:t>valved</w:t>
            </w:r>
            <w:r w:rsidRPr="00D42ED6">
              <w:rPr>
                <w:rFonts w:cstheme="minorHAnsi"/>
                <w:szCs w:val="20"/>
              </w:rPr>
              <w:t xml:space="preserve">) συμβατή με μονάδα </w:t>
            </w:r>
            <w:r w:rsidRPr="00D42ED6">
              <w:rPr>
                <w:rFonts w:cstheme="minorHAnsi"/>
                <w:szCs w:val="20"/>
                <w:lang w:val="en-US"/>
              </w:rPr>
              <w:t>MBE</w:t>
            </w:r>
            <w:r w:rsidRPr="00D42ED6">
              <w:rPr>
                <w:rFonts w:cstheme="minorHAnsi"/>
                <w:szCs w:val="20"/>
              </w:rPr>
              <w:t xml:space="preserve"> τύπου </w:t>
            </w:r>
            <w:r w:rsidRPr="00D42ED6">
              <w:rPr>
                <w:rFonts w:cstheme="minorHAnsi"/>
                <w:szCs w:val="20"/>
                <w:lang w:val="en-US"/>
              </w:rPr>
              <w:t>Riber</w:t>
            </w:r>
            <w:r w:rsidRPr="00D42ED6">
              <w:rPr>
                <w:rFonts w:cstheme="minorHAnsi"/>
                <w:szCs w:val="20"/>
              </w:rPr>
              <w:t xml:space="preserve"> 32</w:t>
            </w:r>
            <w:r w:rsidRPr="00D42ED6">
              <w:rPr>
                <w:rFonts w:cstheme="minorHAnsi"/>
                <w:szCs w:val="20"/>
                <w:lang w:val="en-US"/>
              </w:rPr>
              <w:t>P</w:t>
            </w:r>
            <w:r w:rsidRPr="00D42ED6">
              <w:rPr>
                <w:rFonts w:cstheme="minorHAnsi"/>
                <w:szCs w:val="20"/>
              </w:rPr>
              <w:t>, συμπεριλαμβανομένου του περιφερειακού εξοπλισμού λειτουργίας</w:t>
            </w:r>
          </w:p>
          <w:p w:rsidR="00D45417" w:rsidRPr="00D42ED6" w:rsidRDefault="00D45417" w:rsidP="007C788F">
            <w:pPr>
              <w:pStyle w:val="a5"/>
              <w:spacing w:before="0"/>
              <w:jc w:val="left"/>
              <w:rPr>
                <w:rFonts w:cstheme="minorHAnsi"/>
                <w:szCs w:val="20"/>
                <w:lang w:val="en-US"/>
              </w:rPr>
            </w:pPr>
            <w:r w:rsidRPr="00D42ED6">
              <w:rPr>
                <w:rFonts w:cstheme="minorHAnsi"/>
                <w:szCs w:val="20"/>
                <w:lang w:val="en-US"/>
              </w:rPr>
              <w:t>Valved cracker cell source for corrosive materials compatible with Riber32P MBE reactor, including necessary for operation peripheral equipment</w:t>
            </w:r>
          </w:p>
        </w:tc>
        <w:tc>
          <w:tcPr>
            <w:tcW w:w="1560" w:type="dxa"/>
            <w:vAlign w:val="center"/>
          </w:tcPr>
          <w:p w:rsidR="00D45417" w:rsidRPr="00D42ED6" w:rsidRDefault="00D45417" w:rsidP="007C788F">
            <w:pPr>
              <w:pStyle w:val="a5"/>
              <w:jc w:val="center"/>
              <w:rPr>
                <w:rFonts w:cstheme="minorHAnsi"/>
                <w:color w:val="000000"/>
                <w:szCs w:val="20"/>
                <w:lang w:val="en-US"/>
              </w:rPr>
            </w:pPr>
            <w:r w:rsidRPr="00A14C7C">
              <w:rPr>
                <w:rFonts w:cstheme="minorHAnsi"/>
                <w:color w:val="000000"/>
                <w:szCs w:val="20"/>
                <w:lang w:val="en-US"/>
              </w:rPr>
              <w:t xml:space="preserve">NAI, </w:t>
            </w:r>
            <w:r w:rsidRPr="00A14C7C">
              <w:rPr>
                <w:rFonts w:cstheme="minorHAnsi"/>
                <w:color w:val="000000"/>
                <w:szCs w:val="20"/>
              </w:rPr>
              <w:t>ΝΑ</w:t>
            </w:r>
            <w:r w:rsidRPr="00A14C7C">
              <w:rPr>
                <w:rFonts w:cstheme="minorHAnsi"/>
                <w:color w:val="000000"/>
                <w:szCs w:val="20"/>
                <w:lang w:val="en-US"/>
              </w:rPr>
              <w:t xml:space="preserve"> </w:t>
            </w:r>
            <w:r w:rsidRPr="00A14C7C">
              <w:rPr>
                <w:rFonts w:cstheme="minorHAnsi"/>
                <w:color w:val="000000"/>
                <w:szCs w:val="20"/>
              </w:rPr>
              <w:t>ΑΝΑΦΕΡΘΕΙ</w:t>
            </w:r>
          </w:p>
          <w:p w:rsidR="00D45417" w:rsidRPr="00D42ED6" w:rsidRDefault="00D45417" w:rsidP="007C788F">
            <w:pPr>
              <w:pStyle w:val="a5"/>
              <w:jc w:val="center"/>
              <w:rPr>
                <w:rFonts w:cstheme="minorHAnsi"/>
                <w:color w:val="000000"/>
                <w:szCs w:val="20"/>
                <w:lang w:val="en-US"/>
              </w:rPr>
            </w:pPr>
          </w:p>
          <w:p w:rsidR="00D45417" w:rsidRPr="00D42ED6" w:rsidRDefault="00D45417" w:rsidP="007C788F">
            <w:pPr>
              <w:pStyle w:val="a5"/>
              <w:jc w:val="center"/>
              <w:rPr>
                <w:rFonts w:cstheme="minorHAnsi"/>
                <w:color w:val="000000"/>
                <w:szCs w:val="20"/>
                <w:lang w:val="en-US"/>
              </w:rPr>
            </w:pPr>
            <w:r w:rsidRPr="00D42ED6">
              <w:rPr>
                <w:rFonts w:cstheme="minorHAnsi"/>
                <w:color w:val="000000"/>
                <w:szCs w:val="20"/>
                <w:lang w:val="en-US"/>
              </w:rPr>
              <w:t>YES, TO BE MENTIONED</w:t>
            </w:r>
          </w:p>
        </w:tc>
        <w:tc>
          <w:tcPr>
            <w:tcW w:w="1560" w:type="dxa"/>
          </w:tcPr>
          <w:p w:rsidR="00D45417" w:rsidRPr="00D42ED6" w:rsidRDefault="00D45417" w:rsidP="007C788F">
            <w:pPr>
              <w:pStyle w:val="a5"/>
              <w:jc w:val="center"/>
              <w:rPr>
                <w:rFonts w:cstheme="minorHAnsi"/>
                <w:color w:val="000000"/>
                <w:szCs w:val="20"/>
                <w:highlight w:val="green"/>
                <w:lang w:val="en-US"/>
              </w:rPr>
            </w:pPr>
          </w:p>
        </w:tc>
        <w:tc>
          <w:tcPr>
            <w:tcW w:w="1560" w:type="dxa"/>
          </w:tcPr>
          <w:p w:rsidR="00D45417" w:rsidRPr="00D42ED6" w:rsidRDefault="00D45417" w:rsidP="007C788F">
            <w:pPr>
              <w:pStyle w:val="a5"/>
              <w:jc w:val="center"/>
              <w:rPr>
                <w:rFonts w:cstheme="minorHAnsi"/>
                <w:color w:val="000000"/>
                <w:szCs w:val="20"/>
                <w:highlight w:val="green"/>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lang w:val="en-US"/>
              </w:rPr>
            </w:pPr>
          </w:p>
        </w:tc>
        <w:tc>
          <w:tcPr>
            <w:tcW w:w="4961" w:type="dxa"/>
            <w:vAlign w:val="center"/>
          </w:tcPr>
          <w:p w:rsidR="00D45417" w:rsidRPr="00D42ED6" w:rsidRDefault="00D45417" w:rsidP="007C788F">
            <w:pPr>
              <w:pStyle w:val="a5"/>
              <w:spacing w:before="0"/>
              <w:jc w:val="left"/>
              <w:rPr>
                <w:rFonts w:cstheme="minorHAnsi"/>
                <w:szCs w:val="20"/>
              </w:rPr>
            </w:pPr>
            <w:r w:rsidRPr="00D42ED6">
              <w:rPr>
                <w:rFonts w:cstheme="minorHAnsi"/>
                <w:szCs w:val="20"/>
              </w:rPr>
              <w:t xml:space="preserve">Να περιλαμβάνει όλον τον απαραίτητο περιφερειακό εξοπλισμό για την λειτουργία όπως </w:t>
            </w:r>
            <w:r w:rsidRPr="00D42ED6">
              <w:rPr>
                <w:rFonts w:cstheme="minorHAnsi"/>
                <w:szCs w:val="20"/>
                <w:lang w:val="en-US"/>
              </w:rPr>
              <w:t>PID</w:t>
            </w:r>
            <w:r w:rsidRPr="00D42ED6">
              <w:rPr>
                <w:rFonts w:cstheme="minorHAnsi"/>
                <w:szCs w:val="20"/>
              </w:rPr>
              <w:t xml:space="preserve"> ελεγκτές θερμοκρασίας, τροφοδοτικά, ελεγκτικό όργανο βαλβίδας και τα απαραίτητα καλώδια</w:t>
            </w:r>
          </w:p>
          <w:p w:rsidR="00D45417" w:rsidRPr="00D42ED6" w:rsidRDefault="00D45417" w:rsidP="007C788F">
            <w:pPr>
              <w:pStyle w:val="a5"/>
              <w:spacing w:before="0"/>
              <w:jc w:val="left"/>
              <w:rPr>
                <w:rFonts w:cstheme="minorHAnsi"/>
                <w:b/>
                <w:color w:val="000000"/>
                <w:szCs w:val="20"/>
                <w:lang w:val="en-US"/>
              </w:rPr>
            </w:pPr>
            <w:r w:rsidRPr="00D42ED6">
              <w:rPr>
                <w:rFonts w:cstheme="minorHAnsi"/>
                <w:szCs w:val="20"/>
                <w:lang w:val="en-US"/>
              </w:rPr>
              <w:t>Should include all necessary equipment such as PID controllers, power supplies, valve controller and cables for operation</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NAI</w:t>
            </w:r>
          </w:p>
          <w:p w:rsidR="00D45417" w:rsidRPr="00D42ED6" w:rsidRDefault="00D45417" w:rsidP="007C788F">
            <w:pPr>
              <w:jc w:val="center"/>
              <w:rPr>
                <w:rFonts w:cstheme="minorHAnsi"/>
                <w:sz w:val="20"/>
                <w:szCs w:val="20"/>
                <w:lang w:val="en-US"/>
              </w:rPr>
            </w:pPr>
          </w:p>
          <w:p w:rsidR="00D45417" w:rsidRPr="00D42ED6" w:rsidRDefault="00D45417" w:rsidP="007C788F">
            <w:pPr>
              <w:jc w:val="center"/>
              <w:rPr>
                <w:rFonts w:cstheme="minorHAnsi"/>
                <w:sz w:val="20"/>
                <w:szCs w:val="20"/>
                <w:lang w:val="en-US"/>
              </w:rPr>
            </w:pPr>
            <w:r w:rsidRPr="00D42ED6">
              <w:rPr>
                <w:rFonts w:cstheme="minorHAnsi"/>
                <w:sz w:val="20"/>
                <w:szCs w:val="20"/>
                <w:lang w:val="en-US"/>
              </w:rPr>
              <w:t>YES</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rPr>
            </w:pPr>
            <w:r w:rsidRPr="00D42ED6">
              <w:rPr>
                <w:rFonts w:cstheme="minorHAnsi"/>
                <w:sz w:val="20"/>
                <w:szCs w:val="20"/>
              </w:rPr>
              <w:t>Κατάλληλη για χρήση ως πηγή εμπλουτισμού για</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Compatible to use for doping with</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rPr>
              <w:t>ΜΑΓΝΗΣΙΟ</w:t>
            </w:r>
            <w:r w:rsidRPr="00D42ED6">
              <w:rPr>
                <w:rFonts w:cstheme="minorHAnsi"/>
                <w:sz w:val="20"/>
                <w:szCs w:val="20"/>
                <w:lang w:val="en-US"/>
              </w:rPr>
              <w:t xml:space="preserve"> (MG)</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MAGNESIUM (MG)</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Περιλαμβάνει σύστημα υδρόψυξης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Water cooling</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NAI</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YES</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Χαρακτηριστικά συστήματος υδρόψυξης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Water cooling characteristics</w:t>
            </w:r>
          </w:p>
        </w:tc>
        <w:tc>
          <w:tcPr>
            <w:tcW w:w="1560" w:type="dxa"/>
            <w:vAlign w:val="center"/>
          </w:tcPr>
          <w:p w:rsidR="00D45417" w:rsidRPr="00D42ED6" w:rsidRDefault="00D45417" w:rsidP="007C788F">
            <w:pPr>
              <w:jc w:val="center"/>
              <w:rPr>
                <w:rFonts w:cstheme="minorHAnsi"/>
                <w:sz w:val="20"/>
                <w:szCs w:val="20"/>
              </w:rPr>
            </w:pPr>
            <w:r w:rsidRPr="00D42ED6">
              <w:rPr>
                <w:rFonts w:cstheme="minorHAnsi"/>
                <w:sz w:val="20"/>
                <w:szCs w:val="20"/>
              </w:rPr>
              <w:t>ΕΚΤΟΣ ΚΕΝΟΥ</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Συνδετήρες συστήματος υδρόψυξης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Water cooling connections</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rPr>
              <w:t>ΔΥΟ</w:t>
            </w:r>
            <w:r w:rsidRPr="00D42ED6">
              <w:rPr>
                <w:rFonts w:cstheme="minorHAnsi"/>
                <w:sz w:val="20"/>
                <w:szCs w:val="20"/>
                <w:lang w:val="en-US"/>
              </w:rPr>
              <w:t xml:space="preserve">(2) , </w:t>
            </w:r>
            <w:r w:rsidRPr="00D42ED6">
              <w:rPr>
                <w:rFonts w:cstheme="minorHAnsi"/>
                <w:sz w:val="20"/>
                <w:szCs w:val="20"/>
              </w:rPr>
              <w:t xml:space="preserve">ΤΥΠΟΥ </w:t>
            </w:r>
            <w:r w:rsidRPr="00D42ED6">
              <w:rPr>
                <w:rFonts w:cstheme="minorHAnsi"/>
                <w:sz w:val="20"/>
                <w:szCs w:val="20"/>
                <w:lang w:val="en-US"/>
              </w:rPr>
              <w:t>SWAGELOK</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rPr>
            </w:pPr>
            <w:r w:rsidRPr="00D42ED6">
              <w:rPr>
                <w:rFonts w:cstheme="minorHAnsi"/>
                <w:sz w:val="20"/>
                <w:szCs w:val="20"/>
              </w:rPr>
              <w:t>Συμβατή με σύστημα υπερυψηλού κενού (</w:t>
            </w:r>
            <w:r w:rsidRPr="00D42ED6">
              <w:rPr>
                <w:rFonts w:cstheme="minorHAnsi"/>
                <w:sz w:val="20"/>
                <w:szCs w:val="20"/>
                <w:lang w:val="en-US"/>
              </w:rPr>
              <w:t>UHV</w:t>
            </w:r>
            <w:r w:rsidRPr="00D42ED6">
              <w:rPr>
                <w:rFonts w:cstheme="minorHAnsi"/>
                <w:sz w:val="20"/>
                <w:szCs w:val="20"/>
              </w:rPr>
              <w:t>)</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UHV compatible</w:t>
            </w:r>
          </w:p>
        </w:tc>
        <w:tc>
          <w:tcPr>
            <w:tcW w:w="1560" w:type="dxa"/>
            <w:vAlign w:val="center"/>
          </w:tcPr>
          <w:p w:rsidR="00D45417" w:rsidRPr="00D42ED6" w:rsidRDefault="00D45417" w:rsidP="007C788F">
            <w:pPr>
              <w:jc w:val="center"/>
              <w:rPr>
                <w:rFonts w:cstheme="minorHAnsi"/>
                <w:sz w:val="20"/>
                <w:szCs w:val="20"/>
              </w:rPr>
            </w:pPr>
            <w:r w:rsidRPr="00D42ED6">
              <w:rPr>
                <w:rFonts w:cstheme="minorHAnsi"/>
                <w:sz w:val="20"/>
                <w:szCs w:val="20"/>
              </w:rPr>
              <w:t xml:space="preserve">ΝΑΙ, ΠΙΕΣΗ ΒΑΣΗΣ </w:t>
            </w:r>
            <w:r w:rsidRPr="00D42ED6">
              <w:rPr>
                <w:rFonts w:cstheme="minorHAnsi"/>
                <w:sz w:val="20"/>
                <w:szCs w:val="20"/>
                <w:lang w:val="en-US"/>
              </w:rPr>
              <w:sym w:font="Symbol" w:char="F0A3"/>
            </w:r>
            <w:r w:rsidRPr="00D42ED6">
              <w:rPr>
                <w:rFonts w:cstheme="minorHAnsi"/>
                <w:sz w:val="20"/>
                <w:szCs w:val="20"/>
              </w:rPr>
              <w:t xml:space="preserve"> 1</w:t>
            </w:r>
            <w:r w:rsidRPr="00D42ED6">
              <w:rPr>
                <w:rFonts w:cstheme="minorHAnsi"/>
                <w:sz w:val="20"/>
                <w:szCs w:val="20"/>
                <w:lang w:val="en-US"/>
              </w:rPr>
              <w:t>X</w:t>
            </w:r>
            <w:r w:rsidRPr="00D42ED6">
              <w:rPr>
                <w:rFonts w:cstheme="minorHAnsi"/>
                <w:sz w:val="20"/>
                <w:szCs w:val="20"/>
              </w:rPr>
              <w:t>10</w:t>
            </w:r>
            <w:r w:rsidRPr="00D42ED6">
              <w:rPr>
                <w:rFonts w:cstheme="minorHAnsi"/>
                <w:sz w:val="20"/>
                <w:szCs w:val="20"/>
                <w:vertAlign w:val="superscript"/>
              </w:rPr>
              <w:t>-10</w:t>
            </w:r>
            <w:r w:rsidRPr="00D42ED6">
              <w:rPr>
                <w:rFonts w:cstheme="minorHAnsi"/>
                <w:sz w:val="20"/>
                <w:szCs w:val="20"/>
              </w:rPr>
              <w:t xml:space="preserve"> </w:t>
            </w:r>
            <w:r w:rsidRPr="00D42ED6">
              <w:rPr>
                <w:rFonts w:cstheme="minorHAnsi"/>
                <w:sz w:val="20"/>
                <w:szCs w:val="20"/>
                <w:lang w:val="en-US"/>
              </w:rPr>
              <w:t>TORR</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rPr>
            </w:pPr>
            <w:r w:rsidRPr="00D42ED6">
              <w:rPr>
                <w:rFonts w:cstheme="minorHAnsi"/>
                <w:sz w:val="20"/>
                <w:szCs w:val="20"/>
              </w:rPr>
              <w:t>Τύπος/διαστάσεις φλάντζας τοποθέτησης</w:t>
            </w:r>
          </w:p>
          <w:p w:rsidR="00D45417" w:rsidRPr="00D42ED6" w:rsidRDefault="00D45417" w:rsidP="007C788F">
            <w:pPr>
              <w:spacing w:before="0"/>
              <w:jc w:val="left"/>
              <w:rPr>
                <w:rFonts w:cstheme="minorHAnsi"/>
                <w:sz w:val="20"/>
                <w:szCs w:val="20"/>
              </w:rPr>
            </w:pPr>
            <w:r w:rsidRPr="00D42ED6">
              <w:rPr>
                <w:rFonts w:cstheme="minorHAnsi"/>
                <w:sz w:val="20"/>
                <w:szCs w:val="20"/>
                <w:lang w:val="en-US"/>
              </w:rPr>
              <w:t>Mounting</w:t>
            </w:r>
            <w:r w:rsidRPr="00D42ED6">
              <w:rPr>
                <w:rFonts w:cstheme="minorHAnsi"/>
                <w:sz w:val="20"/>
                <w:szCs w:val="20"/>
              </w:rPr>
              <w:t xml:space="preserve"> </w:t>
            </w:r>
            <w:r w:rsidRPr="00D42ED6">
              <w:rPr>
                <w:rFonts w:cstheme="minorHAnsi"/>
                <w:sz w:val="20"/>
                <w:szCs w:val="20"/>
                <w:lang w:val="en-US"/>
              </w:rPr>
              <w:t>flange</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DN 40 CF (O.D. 2.75”)</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Υλικό κατασκευής χωνευτηρίου</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Crucible material</w:t>
            </w:r>
          </w:p>
        </w:tc>
        <w:tc>
          <w:tcPr>
            <w:tcW w:w="1560" w:type="dxa"/>
            <w:vAlign w:val="center"/>
          </w:tcPr>
          <w:p w:rsidR="00D45417" w:rsidRPr="00D42ED6" w:rsidRDefault="00D45417" w:rsidP="007C788F">
            <w:pPr>
              <w:jc w:val="center"/>
              <w:rPr>
                <w:rFonts w:cstheme="minorHAnsi"/>
                <w:sz w:val="20"/>
                <w:szCs w:val="20"/>
              </w:rPr>
            </w:pPr>
            <w:r w:rsidRPr="00D42ED6">
              <w:rPr>
                <w:rFonts w:cstheme="minorHAnsi"/>
                <w:sz w:val="20"/>
                <w:szCs w:val="20"/>
              </w:rPr>
              <w:t>ΠΥΡΟΛΥΤΙΚΟ ΝΙΤΡΙΔΙΟ ΤΟΥ ΒΟΡΙΟΥ (</w:t>
            </w:r>
            <w:r w:rsidRPr="00D42ED6">
              <w:rPr>
                <w:rFonts w:cstheme="minorHAnsi"/>
                <w:sz w:val="20"/>
                <w:szCs w:val="20"/>
                <w:lang w:val="en-US"/>
              </w:rPr>
              <w:t>PBN</w:t>
            </w:r>
            <w:r w:rsidRPr="00D42ED6">
              <w:rPr>
                <w:rFonts w:cstheme="minorHAnsi"/>
                <w:sz w:val="20"/>
                <w:szCs w:val="20"/>
              </w:rPr>
              <w:t>)</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PYROLITIC BORON NITRIDE (PBN)</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Υλικό κατασκευής βαλβίδας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Valve material</w:t>
            </w:r>
          </w:p>
        </w:tc>
        <w:tc>
          <w:tcPr>
            <w:tcW w:w="1560" w:type="dxa"/>
            <w:vAlign w:val="center"/>
          </w:tcPr>
          <w:p w:rsidR="00D45417" w:rsidRPr="00D42ED6" w:rsidRDefault="00D45417" w:rsidP="007C788F">
            <w:pPr>
              <w:jc w:val="center"/>
              <w:rPr>
                <w:rFonts w:cstheme="minorHAnsi"/>
                <w:sz w:val="20"/>
                <w:szCs w:val="20"/>
              </w:rPr>
            </w:pPr>
            <w:r w:rsidRPr="00D42ED6">
              <w:rPr>
                <w:rFonts w:cstheme="minorHAnsi"/>
                <w:sz w:val="20"/>
                <w:szCs w:val="20"/>
              </w:rPr>
              <w:t>ΠΥΡΟΛΥΤΙΚΟ ΝΙΤΡΙΔΙΟ ΤΟΥ ΒΟΡΙΟΥ (</w:t>
            </w:r>
            <w:r w:rsidRPr="00D42ED6">
              <w:rPr>
                <w:rFonts w:cstheme="minorHAnsi"/>
                <w:sz w:val="20"/>
                <w:szCs w:val="20"/>
                <w:lang w:val="en-US"/>
              </w:rPr>
              <w:t>PBN</w:t>
            </w:r>
            <w:r w:rsidRPr="00D42ED6">
              <w:rPr>
                <w:rFonts w:cstheme="minorHAnsi"/>
                <w:sz w:val="20"/>
                <w:szCs w:val="20"/>
              </w:rPr>
              <w:t>)</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PYROLITIC BORON NITRIDE (PBN)</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Υλικό κατασκευής στοιχείου πυρόλυσης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Cracker material</w:t>
            </w:r>
          </w:p>
        </w:tc>
        <w:tc>
          <w:tcPr>
            <w:tcW w:w="1560" w:type="dxa"/>
            <w:vAlign w:val="center"/>
          </w:tcPr>
          <w:p w:rsidR="00D45417" w:rsidRPr="00D42ED6" w:rsidRDefault="00D45417" w:rsidP="007C788F">
            <w:pPr>
              <w:jc w:val="center"/>
              <w:rPr>
                <w:rFonts w:cstheme="minorHAnsi"/>
                <w:sz w:val="20"/>
                <w:szCs w:val="20"/>
              </w:rPr>
            </w:pPr>
            <w:r w:rsidRPr="00D42ED6">
              <w:rPr>
                <w:rFonts w:cstheme="minorHAnsi"/>
                <w:sz w:val="20"/>
                <w:szCs w:val="20"/>
              </w:rPr>
              <w:t>ΠΥΡΟΛΥΤΙΚΟ ΝΙΤΡΙΔΙΟ ΤΟΥ ΒΟΡΙΟΥ (</w:t>
            </w:r>
            <w:r w:rsidRPr="00D42ED6">
              <w:rPr>
                <w:rFonts w:cstheme="minorHAnsi"/>
                <w:sz w:val="20"/>
                <w:szCs w:val="20"/>
                <w:lang w:val="en-US"/>
              </w:rPr>
              <w:t>PBN</w:t>
            </w:r>
            <w:r w:rsidRPr="00D42ED6">
              <w:rPr>
                <w:rFonts w:cstheme="minorHAnsi"/>
                <w:sz w:val="20"/>
                <w:szCs w:val="20"/>
              </w:rPr>
              <w:t>)</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PYROLITIC BORON NITRIDE (PBN)</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Μήκος εντός συστήματος κενού</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In vacuum length</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283.5 MM</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Μέγιστη διάμετρος εντός συστήματος κενού</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Maximum in vacuum O.D.</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rPr>
              <w:sym w:font="Symbol" w:char="F0A3"/>
            </w:r>
            <w:r w:rsidRPr="00D42ED6">
              <w:rPr>
                <w:rFonts w:cstheme="minorHAnsi"/>
                <w:sz w:val="20"/>
                <w:szCs w:val="20"/>
              </w:rPr>
              <w:t xml:space="preserve"> </w:t>
            </w:r>
            <w:r w:rsidRPr="00D42ED6">
              <w:rPr>
                <w:rFonts w:cstheme="minorHAnsi"/>
                <w:sz w:val="20"/>
                <w:szCs w:val="20"/>
                <w:lang w:val="en-US"/>
              </w:rPr>
              <w:t>38 MM</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Όγκος δεξαμενής (χωνευτηρίου)</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Reservoir (crucible) volume</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sym w:font="Symbol" w:char="F0B3"/>
            </w:r>
            <w:r w:rsidRPr="00D42ED6">
              <w:rPr>
                <w:rFonts w:cstheme="minorHAnsi"/>
                <w:sz w:val="20"/>
                <w:szCs w:val="20"/>
                <w:lang w:val="en-US"/>
              </w:rPr>
              <w:t xml:space="preserve"> 60 CC</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402CF1"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Αριθμός στοιχείων θέρμανσης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Number of heating filaments</w:t>
            </w:r>
          </w:p>
        </w:tc>
        <w:tc>
          <w:tcPr>
            <w:tcW w:w="1560" w:type="dxa"/>
            <w:vAlign w:val="center"/>
          </w:tcPr>
          <w:p w:rsidR="00D45417" w:rsidRPr="00D42ED6" w:rsidRDefault="00D45417" w:rsidP="007C788F">
            <w:pPr>
              <w:jc w:val="center"/>
              <w:rPr>
                <w:rFonts w:cstheme="minorHAnsi"/>
                <w:sz w:val="20"/>
                <w:szCs w:val="20"/>
              </w:rPr>
            </w:pPr>
            <w:r w:rsidRPr="00D42ED6">
              <w:rPr>
                <w:rFonts w:cstheme="minorHAnsi"/>
                <w:sz w:val="20"/>
                <w:szCs w:val="20"/>
              </w:rPr>
              <w:t>ΔΥΟ(2) – ΕΝΑ ΓΙΑ ΤΗΝ ΔΕΞΑΜΕΝΗ(ΧΩΝΕΥΤΗΡΙΟ) ΕΝΑ ΓΙΑ ΤΟ ΠΥΡΟΛΥΤΙΚΟ ΣΤΟΙΧΕΙΟ</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TWO (2) - ONE FOR RESERVOIR, ONE FOR CRACKER</w:t>
            </w:r>
          </w:p>
        </w:tc>
        <w:tc>
          <w:tcPr>
            <w:tcW w:w="1560" w:type="dxa"/>
          </w:tcPr>
          <w:p w:rsidR="00D45417" w:rsidRPr="00AA719D" w:rsidRDefault="00D45417" w:rsidP="007C788F">
            <w:pPr>
              <w:jc w:val="center"/>
              <w:rPr>
                <w:rFonts w:cstheme="minorHAnsi"/>
                <w:sz w:val="20"/>
                <w:szCs w:val="20"/>
                <w:lang w:val="en-US"/>
              </w:rPr>
            </w:pPr>
          </w:p>
        </w:tc>
        <w:tc>
          <w:tcPr>
            <w:tcW w:w="1560" w:type="dxa"/>
          </w:tcPr>
          <w:p w:rsidR="00D45417" w:rsidRPr="00AA719D" w:rsidRDefault="00D45417" w:rsidP="007C788F">
            <w:pPr>
              <w:jc w:val="center"/>
              <w:rPr>
                <w:rFonts w:cstheme="minorHAnsi"/>
                <w:sz w:val="20"/>
                <w:szCs w:val="20"/>
                <w:lang w:val="en-US"/>
              </w:rPr>
            </w:pPr>
          </w:p>
        </w:tc>
      </w:tr>
      <w:tr w:rsidR="00D45417" w:rsidRPr="00402CF1"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lang w:val="en-US"/>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Τύπος στοιχείων θέρμανσης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Heating filaments type</w:t>
            </w:r>
          </w:p>
        </w:tc>
        <w:tc>
          <w:tcPr>
            <w:tcW w:w="1560" w:type="dxa"/>
            <w:vAlign w:val="center"/>
          </w:tcPr>
          <w:p w:rsidR="00D45417" w:rsidRPr="00D42ED6" w:rsidRDefault="00D45417" w:rsidP="007C788F">
            <w:pPr>
              <w:jc w:val="center"/>
              <w:rPr>
                <w:rFonts w:cstheme="minorHAnsi"/>
                <w:sz w:val="20"/>
                <w:szCs w:val="20"/>
              </w:rPr>
            </w:pPr>
            <w:r w:rsidRPr="00D42ED6">
              <w:rPr>
                <w:rFonts w:cstheme="minorHAnsi"/>
                <w:sz w:val="20"/>
                <w:szCs w:val="20"/>
              </w:rPr>
              <w:t>ΣΥΡΜΑΤΟΣ, ΑΠΟ ΥΛΙΚΟ ΣΥΜΒΑΤΟ ΜΕ ΥΠΕΡΥΨΗΛΟ ΚΕΝΟ (</w:t>
            </w:r>
            <w:r w:rsidRPr="00D42ED6">
              <w:rPr>
                <w:rFonts w:cstheme="minorHAnsi"/>
                <w:sz w:val="20"/>
                <w:szCs w:val="20"/>
                <w:lang w:val="en-US"/>
              </w:rPr>
              <w:t>UHV</w:t>
            </w:r>
            <w:r w:rsidRPr="00D42ED6">
              <w:rPr>
                <w:rFonts w:cstheme="minorHAnsi"/>
                <w:sz w:val="20"/>
                <w:szCs w:val="20"/>
              </w:rPr>
              <w:t>)</w:t>
            </w:r>
          </w:p>
          <w:p w:rsidR="00D45417" w:rsidRPr="00D42ED6" w:rsidRDefault="00D45417" w:rsidP="007C788F">
            <w:pPr>
              <w:jc w:val="center"/>
              <w:rPr>
                <w:rFonts w:cstheme="minorHAnsi"/>
                <w:sz w:val="20"/>
                <w:szCs w:val="20"/>
                <w:lang w:val="en-US"/>
              </w:rPr>
            </w:pPr>
            <w:r w:rsidRPr="00D42ED6">
              <w:rPr>
                <w:rFonts w:cstheme="minorHAnsi"/>
                <w:sz w:val="20"/>
                <w:szCs w:val="20"/>
                <w:lang w:val="en-US"/>
              </w:rPr>
              <w:lastRenderedPageBreak/>
              <w:t>WIRE HEATERS, UHV COMPATIBLE MATERIAL</w:t>
            </w:r>
          </w:p>
        </w:tc>
        <w:tc>
          <w:tcPr>
            <w:tcW w:w="1560" w:type="dxa"/>
          </w:tcPr>
          <w:p w:rsidR="00D45417" w:rsidRPr="00AA719D" w:rsidRDefault="00D45417" w:rsidP="007C788F">
            <w:pPr>
              <w:jc w:val="center"/>
              <w:rPr>
                <w:rFonts w:cstheme="minorHAnsi"/>
                <w:sz w:val="20"/>
                <w:szCs w:val="20"/>
                <w:lang w:val="en-US"/>
              </w:rPr>
            </w:pPr>
          </w:p>
        </w:tc>
        <w:tc>
          <w:tcPr>
            <w:tcW w:w="1560" w:type="dxa"/>
          </w:tcPr>
          <w:p w:rsidR="00D45417" w:rsidRPr="00AA719D"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lang w:val="en-US"/>
              </w:rPr>
            </w:pPr>
          </w:p>
        </w:tc>
        <w:tc>
          <w:tcPr>
            <w:tcW w:w="4961" w:type="dxa"/>
            <w:vAlign w:val="center"/>
          </w:tcPr>
          <w:p w:rsidR="00D45417" w:rsidRPr="00D42ED6" w:rsidRDefault="00D45417" w:rsidP="007C788F">
            <w:pPr>
              <w:spacing w:before="0"/>
              <w:jc w:val="left"/>
              <w:rPr>
                <w:rFonts w:cstheme="minorHAnsi"/>
                <w:sz w:val="20"/>
                <w:szCs w:val="20"/>
              </w:rPr>
            </w:pPr>
            <w:r w:rsidRPr="00D42ED6">
              <w:rPr>
                <w:rFonts w:cstheme="minorHAnsi"/>
                <w:sz w:val="20"/>
                <w:szCs w:val="20"/>
              </w:rPr>
              <w:t>Τυπική περιοχή θερμοκρασιών χρήσης δεξαμενής/χωνευτηρίου</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Typical reservoir operation temp. range</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 xml:space="preserve">450-500 </w:t>
            </w:r>
            <w:r w:rsidRPr="00D42ED6">
              <w:rPr>
                <w:rFonts w:cstheme="minorHAnsi"/>
                <w:sz w:val="20"/>
                <w:szCs w:val="20"/>
                <w:lang w:val="en-US"/>
              </w:rPr>
              <w:sym w:font="Symbol" w:char="F0B0"/>
            </w:r>
            <w:r w:rsidRPr="00D42ED6">
              <w:rPr>
                <w:rFonts w:cstheme="minorHAnsi"/>
                <w:sz w:val="20"/>
                <w:szCs w:val="20"/>
                <w:lang w:val="en-US"/>
              </w:rPr>
              <w:t>C</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rPr>
            </w:pPr>
            <w:r w:rsidRPr="00D42ED6">
              <w:rPr>
                <w:rFonts w:cstheme="minorHAnsi"/>
                <w:sz w:val="20"/>
                <w:szCs w:val="20"/>
              </w:rPr>
              <w:t>Τυπική περιοχή θερμοκρασιών χρήσης πυρολυτικής περιοχής  (</w:t>
            </w:r>
            <w:r w:rsidRPr="00D42ED6">
              <w:rPr>
                <w:rFonts w:cstheme="minorHAnsi"/>
                <w:sz w:val="20"/>
                <w:szCs w:val="20"/>
                <w:lang w:val="en-US"/>
              </w:rPr>
              <w:t>cracker</w:t>
            </w:r>
            <w:r w:rsidRPr="00D42ED6">
              <w:rPr>
                <w:rFonts w:cstheme="minorHAnsi"/>
                <w:sz w:val="20"/>
                <w:szCs w:val="20"/>
              </w:rPr>
              <w:t>)</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Typical cracker operation temp. range</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 xml:space="preserve">650-900 </w:t>
            </w:r>
            <w:r w:rsidRPr="00D42ED6">
              <w:rPr>
                <w:rFonts w:cstheme="minorHAnsi"/>
                <w:sz w:val="20"/>
                <w:szCs w:val="20"/>
                <w:lang w:val="en-US"/>
              </w:rPr>
              <w:sym w:font="Symbol" w:char="F0B0"/>
            </w:r>
            <w:r w:rsidRPr="00D42ED6">
              <w:rPr>
                <w:rFonts w:cstheme="minorHAnsi"/>
                <w:sz w:val="20"/>
                <w:szCs w:val="20"/>
                <w:lang w:val="en-US"/>
              </w:rPr>
              <w:t>C</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 xml:space="preserve">Θερμοκρασία </w:t>
            </w:r>
            <w:r w:rsidRPr="00D42ED6">
              <w:rPr>
                <w:rFonts w:cstheme="minorHAnsi"/>
                <w:sz w:val="20"/>
                <w:szCs w:val="20"/>
                <w:lang w:val="en-US"/>
              </w:rPr>
              <w:t xml:space="preserve">outgassing </w:t>
            </w:r>
            <w:r w:rsidRPr="00D42ED6">
              <w:rPr>
                <w:rFonts w:cstheme="minorHAnsi"/>
                <w:sz w:val="20"/>
                <w:szCs w:val="20"/>
              </w:rPr>
              <w:t>πυρολυτικής περιοχής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Cracker/Tip outgassing temperature</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sym w:font="Symbol" w:char="F0B3"/>
            </w:r>
            <w:r w:rsidRPr="00D42ED6">
              <w:rPr>
                <w:rFonts w:cstheme="minorHAnsi"/>
                <w:sz w:val="20"/>
                <w:szCs w:val="20"/>
                <w:lang w:val="en-US"/>
              </w:rPr>
              <w:t xml:space="preserve"> 1000 </w:t>
            </w:r>
            <w:r w:rsidRPr="00D42ED6">
              <w:rPr>
                <w:rFonts w:cstheme="minorHAnsi"/>
                <w:sz w:val="20"/>
                <w:szCs w:val="20"/>
                <w:lang w:val="en-US"/>
              </w:rPr>
              <w:sym w:font="Symbol" w:char="F0B0"/>
            </w:r>
            <w:r w:rsidRPr="00D42ED6">
              <w:rPr>
                <w:rFonts w:cstheme="minorHAnsi"/>
                <w:sz w:val="20"/>
                <w:szCs w:val="20"/>
                <w:lang w:val="en-US"/>
              </w:rPr>
              <w:t>C</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Ελεγκτ</w:t>
            </w:r>
            <w:r w:rsidRPr="00D42ED6">
              <w:rPr>
                <w:rFonts w:cstheme="minorHAnsi"/>
                <w:sz w:val="20"/>
                <w:szCs w:val="20"/>
              </w:rPr>
              <w:t xml:space="preserve">ές θερμοκρασίας </w:t>
            </w:r>
            <w:r w:rsidRPr="00D42ED6">
              <w:rPr>
                <w:rFonts w:cstheme="minorHAnsi"/>
                <w:sz w:val="20"/>
                <w:szCs w:val="20"/>
                <w:lang w:val="en-US"/>
              </w:rPr>
              <w:t>PID</w:t>
            </w:r>
          </w:p>
          <w:p w:rsidR="00D45417" w:rsidRPr="00D42ED6" w:rsidRDefault="00D45417" w:rsidP="007C788F">
            <w:pPr>
              <w:spacing w:before="0"/>
              <w:jc w:val="left"/>
              <w:rPr>
                <w:rFonts w:cstheme="minorHAnsi"/>
                <w:sz w:val="20"/>
                <w:szCs w:val="20"/>
              </w:rPr>
            </w:pPr>
            <w:r w:rsidRPr="00D42ED6">
              <w:rPr>
                <w:rFonts w:cstheme="minorHAnsi"/>
                <w:sz w:val="20"/>
                <w:szCs w:val="20"/>
                <w:lang w:val="en-US"/>
              </w:rPr>
              <w:t>PID temperature controllers</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rPr>
              <w:t>ΝΑΙ, ΔΥΟ</w:t>
            </w:r>
            <w:r w:rsidRPr="00D42ED6">
              <w:rPr>
                <w:rFonts w:cstheme="minorHAnsi"/>
                <w:sz w:val="20"/>
                <w:szCs w:val="20"/>
                <w:lang w:val="en-US"/>
              </w:rPr>
              <w:t xml:space="preserve"> (2)</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YES, TWO(2)</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 xml:space="preserve">Σειριακή διεπαφή ελεγκτών θερμοκρασίας </w:t>
            </w:r>
            <w:r w:rsidRPr="00D42ED6">
              <w:rPr>
                <w:rFonts w:cstheme="minorHAnsi"/>
                <w:sz w:val="20"/>
                <w:szCs w:val="20"/>
                <w:lang w:val="en-US"/>
              </w:rPr>
              <w:t>PID</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PID temperature controller serial interface</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RS422</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Συμπεριλαμβανόμενα τροφοδοτικά</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Power supplies included</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rPr>
              <w:t>ΝΑΙ, ΔΥΟ</w:t>
            </w:r>
            <w:r w:rsidRPr="00D42ED6">
              <w:rPr>
                <w:rFonts w:cstheme="minorHAnsi"/>
                <w:sz w:val="20"/>
                <w:szCs w:val="20"/>
                <w:lang w:val="en-US"/>
              </w:rPr>
              <w:t>(2)</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YES, TWO(2)</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Χαρακτηριστικά ισχύος τροφοδοτικών</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Power supplies rating (power)</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750 W</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402CF1"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Χαρακτηριστικά τάσης-ρευματος τροφοδοτικών</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Power supplies rating (V,A)</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 xml:space="preserve">0-60V,0- 12.5A </w:t>
            </w:r>
            <w:r w:rsidRPr="00D42ED6">
              <w:rPr>
                <w:rFonts w:cstheme="minorHAnsi"/>
                <w:i/>
                <w:sz w:val="20"/>
                <w:szCs w:val="20"/>
              </w:rPr>
              <w:t>Η</w:t>
            </w:r>
            <w:r w:rsidRPr="00D42ED6">
              <w:rPr>
                <w:rFonts w:cstheme="minorHAnsi"/>
                <w:i/>
                <w:sz w:val="20"/>
                <w:szCs w:val="20"/>
                <w:lang w:val="en-US"/>
              </w:rPr>
              <w:t xml:space="preserve"> 0-</w:t>
            </w:r>
            <w:r w:rsidRPr="00D42ED6">
              <w:rPr>
                <w:rFonts w:cstheme="minorHAnsi"/>
                <w:sz w:val="20"/>
                <w:szCs w:val="20"/>
                <w:lang w:val="en-US"/>
              </w:rPr>
              <w:t xml:space="preserve"> 100V, 0-7.5A</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 xml:space="preserve">0-60V,0- 12.5A </w:t>
            </w:r>
            <w:r w:rsidRPr="00D42ED6">
              <w:rPr>
                <w:rFonts w:cstheme="minorHAnsi"/>
                <w:i/>
                <w:sz w:val="20"/>
                <w:szCs w:val="20"/>
                <w:lang w:val="en-US"/>
              </w:rPr>
              <w:t>OR 0-</w:t>
            </w:r>
            <w:r w:rsidRPr="00D42ED6">
              <w:rPr>
                <w:rFonts w:cstheme="minorHAnsi"/>
                <w:sz w:val="20"/>
                <w:szCs w:val="20"/>
                <w:lang w:val="en-US"/>
              </w:rPr>
              <w:t xml:space="preserve"> 100V, 0-7.5A</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lang w:val="en-US"/>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Παροχή</w:t>
            </w:r>
            <w:r w:rsidRPr="00D42ED6">
              <w:rPr>
                <w:rFonts w:cstheme="minorHAnsi"/>
                <w:sz w:val="20"/>
                <w:szCs w:val="20"/>
                <w:lang w:val="en-US"/>
              </w:rPr>
              <w:t xml:space="preserve"> </w:t>
            </w:r>
            <w:r w:rsidRPr="00D42ED6">
              <w:rPr>
                <w:rFonts w:cstheme="minorHAnsi"/>
                <w:sz w:val="20"/>
                <w:szCs w:val="20"/>
              </w:rPr>
              <w:t>ρεύματος</w:t>
            </w:r>
            <w:r w:rsidRPr="00D42ED6">
              <w:rPr>
                <w:rFonts w:cstheme="minorHAnsi"/>
                <w:sz w:val="20"/>
                <w:szCs w:val="20"/>
                <w:lang w:val="en-US"/>
              </w:rPr>
              <w:t xml:space="preserve"> </w:t>
            </w:r>
            <w:r w:rsidRPr="00D42ED6">
              <w:rPr>
                <w:rFonts w:cstheme="minorHAnsi"/>
                <w:sz w:val="20"/>
                <w:szCs w:val="20"/>
              </w:rPr>
              <w:t>τροφοδοτικών</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Power supplies input power</w:t>
            </w:r>
          </w:p>
        </w:tc>
        <w:tc>
          <w:tcPr>
            <w:tcW w:w="1560" w:type="dxa"/>
            <w:vAlign w:val="center"/>
          </w:tcPr>
          <w:p w:rsidR="00D45417" w:rsidRPr="00D42ED6" w:rsidRDefault="00D45417" w:rsidP="007C788F">
            <w:pPr>
              <w:jc w:val="center"/>
              <w:rPr>
                <w:rFonts w:cstheme="minorHAnsi"/>
                <w:sz w:val="20"/>
                <w:szCs w:val="20"/>
              </w:rPr>
            </w:pPr>
            <w:r w:rsidRPr="00D42ED6">
              <w:rPr>
                <w:rFonts w:cstheme="minorHAnsi"/>
                <w:sz w:val="20"/>
                <w:szCs w:val="20"/>
              </w:rPr>
              <w:t>ΜΕΓΑΛΟΥ ΕΥΡΟΥΣ 90-265</w:t>
            </w:r>
            <w:r w:rsidRPr="00D42ED6">
              <w:rPr>
                <w:rFonts w:cstheme="minorHAnsi"/>
                <w:sz w:val="20"/>
                <w:szCs w:val="20"/>
                <w:lang w:val="en-US"/>
              </w:rPr>
              <w:t>V</w:t>
            </w:r>
          </w:p>
          <w:p w:rsidR="00D45417" w:rsidRPr="00D42ED6" w:rsidRDefault="00D45417" w:rsidP="007C788F">
            <w:pPr>
              <w:jc w:val="center"/>
              <w:rPr>
                <w:rFonts w:cstheme="minorHAnsi"/>
                <w:sz w:val="20"/>
                <w:szCs w:val="20"/>
              </w:rPr>
            </w:pPr>
            <w:r w:rsidRPr="00D42ED6">
              <w:rPr>
                <w:rFonts w:cstheme="minorHAnsi"/>
                <w:sz w:val="20"/>
                <w:szCs w:val="20"/>
                <w:lang w:val="en-US"/>
              </w:rPr>
              <w:t>WIDE</w:t>
            </w:r>
            <w:r w:rsidRPr="00D42ED6">
              <w:rPr>
                <w:rFonts w:cstheme="minorHAnsi"/>
                <w:sz w:val="20"/>
                <w:szCs w:val="20"/>
              </w:rPr>
              <w:t xml:space="preserve"> </w:t>
            </w:r>
            <w:r w:rsidRPr="00D42ED6">
              <w:rPr>
                <w:rFonts w:cstheme="minorHAnsi"/>
                <w:sz w:val="20"/>
                <w:szCs w:val="20"/>
                <w:lang w:val="en-US"/>
              </w:rPr>
              <w:t>RANGE</w:t>
            </w:r>
            <w:r w:rsidRPr="00D42ED6">
              <w:rPr>
                <w:rFonts w:cstheme="minorHAnsi"/>
                <w:sz w:val="20"/>
                <w:szCs w:val="20"/>
              </w:rPr>
              <w:t xml:space="preserve"> 90-265</w:t>
            </w:r>
            <w:r w:rsidRPr="00D42ED6">
              <w:rPr>
                <w:rFonts w:cstheme="minorHAnsi"/>
                <w:sz w:val="20"/>
                <w:szCs w:val="20"/>
                <w:lang w:val="en-US"/>
              </w:rPr>
              <w:t>V</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Τρόπος</w:t>
            </w:r>
            <w:r w:rsidRPr="00D42ED6">
              <w:rPr>
                <w:rFonts w:cstheme="minorHAnsi"/>
                <w:sz w:val="20"/>
                <w:szCs w:val="20"/>
                <w:lang w:val="en-US"/>
              </w:rPr>
              <w:t xml:space="preserve"> </w:t>
            </w:r>
            <w:r w:rsidRPr="00D42ED6">
              <w:rPr>
                <w:rFonts w:cstheme="minorHAnsi"/>
                <w:sz w:val="20"/>
                <w:szCs w:val="20"/>
              </w:rPr>
              <w:t>ελέγχου</w:t>
            </w:r>
            <w:r w:rsidRPr="00D42ED6">
              <w:rPr>
                <w:rFonts w:cstheme="minorHAnsi"/>
                <w:sz w:val="20"/>
                <w:szCs w:val="20"/>
                <w:lang w:val="en-US"/>
              </w:rPr>
              <w:t xml:space="preserve"> </w:t>
            </w:r>
            <w:r w:rsidRPr="00D42ED6">
              <w:rPr>
                <w:rFonts w:cstheme="minorHAnsi"/>
                <w:sz w:val="20"/>
                <w:szCs w:val="20"/>
              </w:rPr>
              <w:t>βαλβίδας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Valve control mechanism</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rPr>
              <w:t>ΒΗΜΑΤΙΚΟΣ ΚΙΝΗΤΗΡΑΣ</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STEPPER MOTOR</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Τύπος ελεγκτικού οργάνου βαλβίδας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Valve controller unit type</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rPr>
              <w:t>ΑΥΤΟΜΑΤΟΣ</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AUTOMATIC</w:t>
            </w:r>
          </w:p>
        </w:tc>
        <w:tc>
          <w:tcPr>
            <w:tcW w:w="1560" w:type="dxa"/>
          </w:tcPr>
          <w:p w:rsidR="00D45417" w:rsidRPr="00D42ED6" w:rsidRDefault="00D45417" w:rsidP="007C788F">
            <w:pPr>
              <w:jc w:val="center"/>
              <w:rPr>
                <w:rFonts w:cstheme="minorHAnsi"/>
                <w:sz w:val="20"/>
                <w:szCs w:val="20"/>
              </w:rPr>
            </w:pPr>
          </w:p>
        </w:tc>
        <w:tc>
          <w:tcPr>
            <w:tcW w:w="1560" w:type="dxa"/>
          </w:tcPr>
          <w:p w:rsidR="00D45417" w:rsidRPr="00D42ED6" w:rsidRDefault="00D45417" w:rsidP="007C788F">
            <w:pPr>
              <w:jc w:val="center"/>
              <w:rPr>
                <w:rFonts w:cstheme="minorHAnsi"/>
                <w:sz w:val="20"/>
                <w:szCs w:val="20"/>
              </w:rPr>
            </w:pPr>
          </w:p>
        </w:tc>
      </w:tr>
      <w:tr w:rsidR="00D45417" w:rsidRPr="00402CF1"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rPr>
            </w:pPr>
          </w:p>
        </w:tc>
        <w:tc>
          <w:tcPr>
            <w:tcW w:w="4961" w:type="dxa"/>
            <w:vAlign w:val="center"/>
          </w:tcPr>
          <w:p w:rsidR="00D45417" w:rsidRPr="00D42ED6" w:rsidRDefault="00D45417" w:rsidP="007C788F">
            <w:pPr>
              <w:spacing w:before="0"/>
              <w:jc w:val="left"/>
              <w:rPr>
                <w:rFonts w:cstheme="minorHAnsi"/>
                <w:sz w:val="20"/>
                <w:szCs w:val="20"/>
                <w:lang w:val="en-US"/>
              </w:rPr>
            </w:pPr>
            <w:r w:rsidRPr="00D42ED6">
              <w:rPr>
                <w:rFonts w:cstheme="minorHAnsi"/>
                <w:sz w:val="20"/>
                <w:szCs w:val="20"/>
              </w:rPr>
              <w:t>Διεπαφή τηλεχειρισμού ελεγκτικού οργάνου βαλβίδας</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Valve controller remote control interface</w:t>
            </w:r>
          </w:p>
        </w:tc>
        <w:tc>
          <w:tcPr>
            <w:tcW w:w="1560" w:type="dxa"/>
            <w:vAlign w:val="center"/>
          </w:tcPr>
          <w:p w:rsidR="00D45417" w:rsidRPr="00D42ED6" w:rsidRDefault="00D45417" w:rsidP="007C788F">
            <w:pPr>
              <w:jc w:val="center"/>
              <w:rPr>
                <w:rFonts w:cstheme="minorHAnsi"/>
                <w:sz w:val="20"/>
                <w:szCs w:val="20"/>
              </w:rPr>
            </w:pPr>
            <w:r w:rsidRPr="00D42ED6">
              <w:rPr>
                <w:rFonts w:cstheme="minorHAnsi"/>
                <w:sz w:val="20"/>
                <w:szCs w:val="20"/>
                <w:lang w:val="en-US"/>
              </w:rPr>
              <w:t>MODBUS</w:t>
            </w:r>
            <w:r w:rsidRPr="00D42ED6">
              <w:rPr>
                <w:rFonts w:cstheme="minorHAnsi"/>
                <w:sz w:val="20"/>
                <w:szCs w:val="20"/>
              </w:rPr>
              <w:t xml:space="preserve"> </w:t>
            </w:r>
            <w:r w:rsidRPr="00D42ED6">
              <w:rPr>
                <w:rFonts w:cstheme="minorHAnsi"/>
                <w:sz w:val="20"/>
                <w:szCs w:val="20"/>
                <w:lang w:val="en-US"/>
              </w:rPr>
              <w:t>TCP</w:t>
            </w:r>
            <w:r w:rsidRPr="00D42ED6">
              <w:rPr>
                <w:rFonts w:cstheme="minorHAnsi"/>
                <w:sz w:val="20"/>
                <w:szCs w:val="20"/>
              </w:rPr>
              <w:t>/</w:t>
            </w:r>
            <w:r w:rsidRPr="00D42ED6">
              <w:rPr>
                <w:rFonts w:cstheme="minorHAnsi"/>
                <w:sz w:val="20"/>
                <w:szCs w:val="20"/>
                <w:lang w:val="en-US"/>
              </w:rPr>
              <w:t>IP</w:t>
            </w:r>
            <w:r w:rsidRPr="00D42ED6">
              <w:rPr>
                <w:rFonts w:cstheme="minorHAnsi"/>
                <w:sz w:val="20"/>
                <w:szCs w:val="20"/>
              </w:rPr>
              <w:t xml:space="preserve"> </w:t>
            </w:r>
            <w:proofErr w:type="gramStart"/>
            <w:r w:rsidRPr="00D42ED6">
              <w:rPr>
                <w:rFonts w:cstheme="minorHAnsi"/>
                <w:i/>
                <w:sz w:val="20"/>
                <w:szCs w:val="20"/>
              </w:rPr>
              <w:t xml:space="preserve">Η </w:t>
            </w:r>
            <w:r w:rsidRPr="00D42ED6">
              <w:rPr>
                <w:rFonts w:cstheme="minorHAnsi"/>
                <w:sz w:val="20"/>
                <w:szCs w:val="20"/>
              </w:rPr>
              <w:t xml:space="preserve"> 0</w:t>
            </w:r>
            <w:proofErr w:type="gramEnd"/>
            <w:r w:rsidRPr="00D42ED6">
              <w:rPr>
                <w:rFonts w:cstheme="minorHAnsi"/>
                <w:sz w:val="20"/>
                <w:szCs w:val="20"/>
              </w:rPr>
              <w:t>-10</w:t>
            </w:r>
            <w:r w:rsidRPr="00D42ED6">
              <w:rPr>
                <w:rFonts w:cstheme="minorHAnsi"/>
                <w:sz w:val="20"/>
                <w:szCs w:val="20"/>
                <w:lang w:val="en-US"/>
              </w:rPr>
              <w:t>V</w:t>
            </w:r>
            <w:r w:rsidRPr="00D42ED6">
              <w:rPr>
                <w:rFonts w:cstheme="minorHAnsi"/>
                <w:sz w:val="20"/>
                <w:szCs w:val="20"/>
              </w:rPr>
              <w:t xml:space="preserve"> ΑΝΑΛΟΓΙΚΟΣ</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 xml:space="preserve">MODBUS TCP/IP </w:t>
            </w:r>
            <w:r w:rsidRPr="00D42ED6">
              <w:rPr>
                <w:rFonts w:cstheme="minorHAnsi"/>
                <w:i/>
                <w:sz w:val="20"/>
                <w:szCs w:val="20"/>
                <w:lang w:val="en-US"/>
              </w:rPr>
              <w:t xml:space="preserve">OR </w:t>
            </w:r>
            <w:r w:rsidRPr="00D42ED6">
              <w:rPr>
                <w:rFonts w:cstheme="minorHAnsi"/>
                <w:sz w:val="20"/>
                <w:szCs w:val="20"/>
                <w:lang w:val="en-US"/>
              </w:rPr>
              <w:t xml:space="preserve"> 0-10V ANALOG IN</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b/>
                <w:color w:val="000000"/>
                <w:szCs w:val="20"/>
                <w:lang w:val="en-US"/>
              </w:rPr>
            </w:pPr>
          </w:p>
        </w:tc>
        <w:tc>
          <w:tcPr>
            <w:tcW w:w="4961" w:type="dxa"/>
            <w:vAlign w:val="center"/>
          </w:tcPr>
          <w:p w:rsidR="00D45417" w:rsidRPr="00D42ED6" w:rsidRDefault="00D45417" w:rsidP="007C788F">
            <w:pPr>
              <w:spacing w:before="0"/>
              <w:jc w:val="left"/>
              <w:rPr>
                <w:rFonts w:cstheme="minorHAnsi"/>
                <w:sz w:val="20"/>
                <w:szCs w:val="20"/>
              </w:rPr>
            </w:pPr>
            <w:r w:rsidRPr="00D42ED6">
              <w:rPr>
                <w:rFonts w:cstheme="minorHAnsi"/>
                <w:sz w:val="20"/>
                <w:szCs w:val="20"/>
              </w:rPr>
              <w:t xml:space="preserve">Τα καλώδια διασύνδεσης να είναι </w:t>
            </w:r>
            <w:r w:rsidRPr="00D42ED6">
              <w:rPr>
                <w:rFonts w:cstheme="minorHAnsi"/>
                <w:sz w:val="20"/>
                <w:szCs w:val="20"/>
                <w:lang w:val="en-US"/>
              </w:rPr>
              <w:t>bakeable</w:t>
            </w:r>
          </w:p>
          <w:p w:rsidR="00D45417" w:rsidRPr="00D42ED6" w:rsidRDefault="00D45417" w:rsidP="007C788F">
            <w:pPr>
              <w:spacing w:before="0"/>
              <w:jc w:val="left"/>
              <w:rPr>
                <w:rFonts w:cstheme="minorHAnsi"/>
                <w:sz w:val="20"/>
                <w:szCs w:val="20"/>
                <w:lang w:val="en-US"/>
              </w:rPr>
            </w:pPr>
            <w:r w:rsidRPr="00D42ED6">
              <w:rPr>
                <w:rFonts w:cstheme="minorHAnsi"/>
                <w:sz w:val="20"/>
                <w:szCs w:val="20"/>
                <w:lang w:val="en-US"/>
              </w:rPr>
              <w:t>Connection cables should be bakeable</w:t>
            </w:r>
          </w:p>
        </w:tc>
        <w:tc>
          <w:tcPr>
            <w:tcW w:w="1560" w:type="dxa"/>
            <w:vAlign w:val="center"/>
          </w:tcPr>
          <w:p w:rsidR="00D45417" w:rsidRPr="00D42ED6" w:rsidRDefault="00D45417" w:rsidP="007C788F">
            <w:pPr>
              <w:jc w:val="center"/>
              <w:rPr>
                <w:rFonts w:cstheme="minorHAnsi"/>
                <w:sz w:val="20"/>
                <w:szCs w:val="20"/>
                <w:lang w:val="en-US"/>
              </w:rPr>
            </w:pPr>
            <w:r w:rsidRPr="00D42ED6">
              <w:rPr>
                <w:rFonts w:cstheme="minorHAnsi"/>
                <w:sz w:val="20"/>
                <w:szCs w:val="20"/>
                <w:lang w:val="en-US"/>
              </w:rPr>
              <w:t xml:space="preserve">NAI,  </w:t>
            </w:r>
            <w:r w:rsidRPr="00D42ED6">
              <w:rPr>
                <w:rFonts w:cstheme="minorHAnsi"/>
                <w:sz w:val="20"/>
                <w:szCs w:val="20"/>
                <w:lang w:val="en-US"/>
              </w:rPr>
              <w:sym w:font="Symbol" w:char="F0B3"/>
            </w:r>
            <w:r w:rsidRPr="00D42ED6">
              <w:rPr>
                <w:rFonts w:cstheme="minorHAnsi"/>
                <w:sz w:val="20"/>
                <w:szCs w:val="20"/>
                <w:lang w:val="en-US"/>
              </w:rPr>
              <w:t xml:space="preserve"> 180 </w:t>
            </w:r>
            <w:r w:rsidRPr="00D42ED6">
              <w:rPr>
                <w:rFonts w:cstheme="minorHAnsi"/>
                <w:sz w:val="20"/>
                <w:szCs w:val="20"/>
                <w:lang w:val="en-US"/>
              </w:rPr>
              <w:sym w:font="Symbol" w:char="F0B0"/>
            </w:r>
            <w:r w:rsidRPr="00D42ED6">
              <w:rPr>
                <w:rFonts w:cstheme="minorHAnsi"/>
                <w:sz w:val="20"/>
                <w:szCs w:val="20"/>
                <w:lang w:val="en-US"/>
              </w:rPr>
              <w:t>C</w:t>
            </w:r>
          </w:p>
          <w:p w:rsidR="00D45417" w:rsidRPr="00D42ED6" w:rsidRDefault="00D45417" w:rsidP="007C788F">
            <w:pPr>
              <w:jc w:val="center"/>
              <w:rPr>
                <w:rFonts w:cstheme="minorHAnsi"/>
                <w:sz w:val="20"/>
                <w:szCs w:val="20"/>
                <w:lang w:val="en-US"/>
              </w:rPr>
            </w:pPr>
            <w:r w:rsidRPr="00D42ED6">
              <w:rPr>
                <w:rFonts w:cstheme="minorHAnsi"/>
                <w:sz w:val="20"/>
                <w:szCs w:val="20"/>
                <w:lang w:val="en-US"/>
              </w:rPr>
              <w:t xml:space="preserve">YES,  </w:t>
            </w:r>
            <w:r w:rsidRPr="00D42ED6">
              <w:rPr>
                <w:rFonts w:cstheme="minorHAnsi"/>
                <w:sz w:val="20"/>
                <w:szCs w:val="20"/>
                <w:lang w:val="en-US"/>
              </w:rPr>
              <w:sym w:font="Symbol" w:char="F0B3"/>
            </w:r>
            <w:r w:rsidRPr="00D42ED6">
              <w:rPr>
                <w:rFonts w:cstheme="minorHAnsi"/>
                <w:sz w:val="20"/>
                <w:szCs w:val="20"/>
                <w:lang w:val="en-US"/>
              </w:rPr>
              <w:t xml:space="preserve"> 180 </w:t>
            </w:r>
            <w:r w:rsidRPr="00D42ED6">
              <w:rPr>
                <w:rFonts w:cstheme="minorHAnsi"/>
                <w:sz w:val="20"/>
                <w:szCs w:val="20"/>
                <w:lang w:val="en-US"/>
              </w:rPr>
              <w:sym w:font="Symbol" w:char="F0B0"/>
            </w:r>
            <w:r w:rsidRPr="00D42ED6">
              <w:rPr>
                <w:rFonts w:cstheme="minorHAnsi"/>
                <w:sz w:val="20"/>
                <w:szCs w:val="20"/>
                <w:lang w:val="en-US"/>
              </w:rPr>
              <w:t>C</w:t>
            </w:r>
          </w:p>
        </w:tc>
        <w:tc>
          <w:tcPr>
            <w:tcW w:w="1560" w:type="dxa"/>
          </w:tcPr>
          <w:p w:rsidR="00D45417" w:rsidRPr="00D42ED6" w:rsidRDefault="00D45417" w:rsidP="007C788F">
            <w:pPr>
              <w:jc w:val="center"/>
              <w:rPr>
                <w:rFonts w:cstheme="minorHAnsi"/>
                <w:sz w:val="20"/>
                <w:szCs w:val="20"/>
                <w:lang w:val="en-US"/>
              </w:rPr>
            </w:pPr>
          </w:p>
        </w:tc>
        <w:tc>
          <w:tcPr>
            <w:tcW w:w="1560" w:type="dxa"/>
          </w:tcPr>
          <w:p w:rsidR="00D45417" w:rsidRPr="00D42ED6" w:rsidRDefault="00D45417" w:rsidP="007C788F">
            <w:pPr>
              <w:jc w:val="center"/>
              <w:rPr>
                <w:rFonts w:cstheme="minorHAnsi"/>
                <w:sz w:val="20"/>
                <w:szCs w:val="20"/>
                <w:lang w:val="en-US"/>
              </w:rPr>
            </w:pPr>
          </w:p>
        </w:tc>
      </w:tr>
      <w:tr w:rsidR="00D45417" w:rsidRPr="00D42ED6" w:rsidTr="007C788F">
        <w:trPr>
          <w:jc w:val="center"/>
        </w:trPr>
        <w:tc>
          <w:tcPr>
            <w:tcW w:w="7792" w:type="dxa"/>
            <w:gridSpan w:val="3"/>
            <w:shd w:val="clear" w:color="auto" w:fill="FFE599" w:themeFill="accent4" w:themeFillTint="66"/>
            <w:vAlign w:val="center"/>
          </w:tcPr>
          <w:p w:rsidR="00D45417" w:rsidRPr="00D42ED6" w:rsidRDefault="00D45417" w:rsidP="00D45417">
            <w:pPr>
              <w:pStyle w:val="a5"/>
              <w:numPr>
                <w:ilvl w:val="0"/>
                <w:numId w:val="5"/>
              </w:numPr>
              <w:suppressAutoHyphens/>
              <w:spacing w:before="0"/>
              <w:ind w:left="1077" w:hanging="357"/>
              <w:jc w:val="left"/>
              <w:rPr>
                <w:rFonts w:cstheme="minorHAnsi"/>
                <w:b/>
                <w:color w:val="000000"/>
                <w:szCs w:val="20"/>
              </w:rPr>
            </w:pPr>
            <w:r w:rsidRPr="00D42ED6">
              <w:rPr>
                <w:rFonts w:cstheme="minorHAnsi"/>
                <w:b/>
                <w:color w:val="000000"/>
                <w:szCs w:val="20"/>
              </w:rPr>
              <w:lastRenderedPageBreak/>
              <w:t>ΓΕΝΙΚΕΣ ΑΠΑΙΤΗΣΕΙΣ</w:t>
            </w:r>
          </w:p>
        </w:tc>
        <w:tc>
          <w:tcPr>
            <w:tcW w:w="1560" w:type="dxa"/>
            <w:shd w:val="clear" w:color="auto" w:fill="FFE599" w:themeFill="accent4" w:themeFillTint="66"/>
          </w:tcPr>
          <w:p w:rsidR="00D45417" w:rsidRPr="00D42ED6" w:rsidRDefault="00D45417" w:rsidP="00D45417">
            <w:pPr>
              <w:pStyle w:val="a5"/>
              <w:numPr>
                <w:ilvl w:val="0"/>
                <w:numId w:val="5"/>
              </w:numPr>
              <w:suppressAutoHyphens/>
              <w:spacing w:before="0"/>
              <w:ind w:left="1077" w:hanging="357"/>
              <w:jc w:val="left"/>
              <w:rPr>
                <w:rFonts w:cstheme="minorHAnsi"/>
                <w:b/>
                <w:color w:val="000000"/>
                <w:szCs w:val="20"/>
              </w:rPr>
            </w:pPr>
          </w:p>
        </w:tc>
        <w:tc>
          <w:tcPr>
            <w:tcW w:w="1560" w:type="dxa"/>
            <w:shd w:val="clear" w:color="auto" w:fill="FFE599" w:themeFill="accent4" w:themeFillTint="66"/>
          </w:tcPr>
          <w:p w:rsidR="00D45417" w:rsidRPr="00D42ED6" w:rsidRDefault="00D45417" w:rsidP="00D45417">
            <w:pPr>
              <w:pStyle w:val="a5"/>
              <w:numPr>
                <w:ilvl w:val="0"/>
                <w:numId w:val="5"/>
              </w:numPr>
              <w:suppressAutoHyphens/>
              <w:spacing w:before="0"/>
              <w:ind w:left="1077" w:hanging="357"/>
              <w:jc w:val="left"/>
              <w:rPr>
                <w:rFonts w:cstheme="minorHAnsi"/>
                <w:b/>
                <w:color w:val="000000"/>
                <w:szCs w:val="20"/>
              </w:rPr>
            </w:pPr>
          </w:p>
        </w:tc>
      </w:tr>
      <w:tr w:rsidR="00D45417" w:rsidRPr="00C65533" w:rsidTr="007C788F">
        <w:trPr>
          <w:jc w:val="center"/>
        </w:trPr>
        <w:tc>
          <w:tcPr>
            <w:tcW w:w="1271" w:type="dxa"/>
            <w:vAlign w:val="center"/>
          </w:tcPr>
          <w:p w:rsidR="00D45417" w:rsidRPr="00D42ED6" w:rsidRDefault="00D45417" w:rsidP="00D45417">
            <w:pPr>
              <w:pStyle w:val="a5"/>
              <w:numPr>
                <w:ilvl w:val="1"/>
                <w:numId w:val="5"/>
              </w:numPr>
              <w:suppressAutoHyphens/>
              <w:spacing w:before="0"/>
              <w:ind w:left="455" w:right="601" w:hanging="283"/>
              <w:jc w:val="center"/>
              <w:rPr>
                <w:rFonts w:cstheme="minorHAnsi"/>
                <w:color w:val="000000"/>
                <w:szCs w:val="20"/>
              </w:rPr>
            </w:pPr>
          </w:p>
        </w:tc>
        <w:tc>
          <w:tcPr>
            <w:tcW w:w="4961" w:type="dxa"/>
            <w:vAlign w:val="center"/>
          </w:tcPr>
          <w:p w:rsidR="00D45417" w:rsidRPr="00C65533" w:rsidRDefault="00D45417" w:rsidP="007C788F">
            <w:pPr>
              <w:pStyle w:val="a5"/>
              <w:jc w:val="left"/>
              <w:rPr>
                <w:rFonts w:cstheme="minorHAnsi"/>
                <w:color w:val="000000"/>
                <w:szCs w:val="20"/>
              </w:rPr>
            </w:pPr>
            <w:r w:rsidRPr="00C65533">
              <w:rPr>
                <w:rFonts w:cstheme="minorHAnsi"/>
                <w:color w:val="000000"/>
                <w:szCs w:val="20"/>
              </w:rPr>
              <w:t>Όλα τα είδη θα συνοδεύονται από βεβαίωση ότι είναι καινούργια</w:t>
            </w:r>
          </w:p>
          <w:p w:rsidR="00D45417" w:rsidRPr="00C65533" w:rsidRDefault="00D45417" w:rsidP="007C788F">
            <w:pPr>
              <w:pStyle w:val="a5"/>
              <w:spacing w:before="0"/>
              <w:jc w:val="left"/>
              <w:rPr>
                <w:rFonts w:cstheme="minorHAnsi"/>
                <w:color w:val="000000"/>
                <w:szCs w:val="20"/>
                <w:lang w:val="en-US"/>
              </w:rPr>
            </w:pPr>
            <w:r w:rsidRPr="00C65533">
              <w:rPr>
                <w:rFonts w:cstheme="minorHAnsi"/>
                <w:color w:val="000000"/>
                <w:szCs w:val="20"/>
                <w:lang w:val="en-US"/>
              </w:rPr>
              <w:t>All items will be accompanied by a attestation that they are new</w:t>
            </w:r>
          </w:p>
        </w:tc>
        <w:tc>
          <w:tcPr>
            <w:tcW w:w="1560" w:type="dxa"/>
            <w:vAlign w:val="center"/>
          </w:tcPr>
          <w:p w:rsidR="00D45417" w:rsidRPr="00C65533" w:rsidRDefault="00D45417" w:rsidP="007C788F">
            <w:pPr>
              <w:pStyle w:val="a5"/>
              <w:jc w:val="center"/>
              <w:rPr>
                <w:rFonts w:cstheme="minorHAnsi"/>
                <w:color w:val="000000"/>
                <w:szCs w:val="20"/>
              </w:rPr>
            </w:pPr>
            <w:r w:rsidRPr="00C65533">
              <w:rPr>
                <w:rFonts w:cstheme="minorHAnsi"/>
                <w:color w:val="000000"/>
                <w:szCs w:val="20"/>
              </w:rPr>
              <w:t>ΝΑΙ</w:t>
            </w:r>
          </w:p>
        </w:tc>
        <w:tc>
          <w:tcPr>
            <w:tcW w:w="1560" w:type="dxa"/>
          </w:tcPr>
          <w:p w:rsidR="00D45417" w:rsidRPr="00C65533" w:rsidRDefault="00D45417" w:rsidP="007C788F">
            <w:pPr>
              <w:pStyle w:val="a5"/>
              <w:jc w:val="center"/>
              <w:rPr>
                <w:rFonts w:cstheme="minorHAnsi"/>
                <w:color w:val="000000"/>
                <w:szCs w:val="20"/>
              </w:rPr>
            </w:pPr>
          </w:p>
        </w:tc>
        <w:tc>
          <w:tcPr>
            <w:tcW w:w="1560" w:type="dxa"/>
          </w:tcPr>
          <w:p w:rsidR="00D45417" w:rsidRPr="00C65533" w:rsidRDefault="00D45417" w:rsidP="007C788F">
            <w:pPr>
              <w:pStyle w:val="a5"/>
              <w:jc w:val="center"/>
              <w:rPr>
                <w:rFonts w:cstheme="minorHAnsi"/>
                <w:color w:val="000000"/>
                <w:szCs w:val="20"/>
              </w:rPr>
            </w:pPr>
          </w:p>
        </w:tc>
      </w:tr>
      <w:tr w:rsidR="00D45417" w:rsidRPr="00402CF1" w:rsidTr="007C788F">
        <w:trPr>
          <w:jc w:val="center"/>
        </w:trPr>
        <w:tc>
          <w:tcPr>
            <w:tcW w:w="1271" w:type="dxa"/>
            <w:vAlign w:val="center"/>
          </w:tcPr>
          <w:p w:rsidR="00D45417" w:rsidRPr="00C65533" w:rsidRDefault="00D45417" w:rsidP="00D45417">
            <w:pPr>
              <w:pStyle w:val="a5"/>
              <w:numPr>
                <w:ilvl w:val="1"/>
                <w:numId w:val="5"/>
              </w:numPr>
              <w:suppressAutoHyphens/>
              <w:spacing w:before="0"/>
              <w:ind w:left="455" w:right="601" w:hanging="283"/>
              <w:jc w:val="center"/>
              <w:rPr>
                <w:rFonts w:cstheme="minorHAnsi"/>
                <w:color w:val="000000"/>
                <w:szCs w:val="20"/>
              </w:rPr>
            </w:pPr>
          </w:p>
        </w:tc>
        <w:tc>
          <w:tcPr>
            <w:tcW w:w="4961" w:type="dxa"/>
            <w:vAlign w:val="center"/>
          </w:tcPr>
          <w:p w:rsidR="00D45417" w:rsidRPr="00C65533" w:rsidRDefault="00D45417" w:rsidP="007C788F">
            <w:pPr>
              <w:pStyle w:val="a5"/>
              <w:jc w:val="left"/>
              <w:rPr>
                <w:rFonts w:cstheme="minorHAnsi"/>
                <w:color w:val="000000"/>
                <w:szCs w:val="20"/>
              </w:rPr>
            </w:pPr>
            <w:r w:rsidRPr="00C65533">
              <w:rPr>
                <w:rFonts w:cstheme="minorHAnsi"/>
                <w:color w:val="000000"/>
                <w:szCs w:val="20"/>
              </w:rPr>
              <w:t>Όλα τα είδη θα καλύπτονται από εγγύηση καλής λειτουργίας για τουλάχιστον δύο (2) έτη</w:t>
            </w:r>
          </w:p>
          <w:p w:rsidR="00D45417" w:rsidRPr="00C65533" w:rsidRDefault="00D45417" w:rsidP="007C788F">
            <w:pPr>
              <w:pStyle w:val="a5"/>
              <w:spacing w:before="0"/>
              <w:jc w:val="left"/>
              <w:rPr>
                <w:rFonts w:cstheme="minorHAnsi"/>
                <w:color w:val="000000"/>
                <w:szCs w:val="20"/>
                <w:lang w:val="en-US"/>
              </w:rPr>
            </w:pPr>
            <w:r w:rsidRPr="00C65533">
              <w:rPr>
                <w:rFonts w:cstheme="minorHAnsi"/>
                <w:color w:val="000000"/>
                <w:szCs w:val="20"/>
                <w:lang w:val="en-US"/>
              </w:rPr>
              <w:t>All items will be covered by a two (2) year guarantee</w:t>
            </w:r>
          </w:p>
        </w:tc>
        <w:tc>
          <w:tcPr>
            <w:tcW w:w="1560" w:type="dxa"/>
            <w:vAlign w:val="center"/>
          </w:tcPr>
          <w:p w:rsidR="00D45417" w:rsidRPr="00C65533" w:rsidRDefault="00D45417" w:rsidP="007C788F">
            <w:pPr>
              <w:pStyle w:val="a5"/>
              <w:jc w:val="center"/>
              <w:rPr>
                <w:rFonts w:cstheme="minorHAnsi"/>
                <w:color w:val="000000"/>
                <w:szCs w:val="20"/>
                <w:lang w:val="en-US"/>
              </w:rPr>
            </w:pPr>
            <w:r w:rsidRPr="00C65533">
              <w:rPr>
                <w:rFonts w:cstheme="minorHAnsi"/>
                <w:color w:val="000000"/>
                <w:szCs w:val="20"/>
                <w:lang w:val="en-US"/>
              </w:rPr>
              <w:t xml:space="preserve">NAI, </w:t>
            </w:r>
            <w:r w:rsidRPr="00C65533">
              <w:rPr>
                <w:rFonts w:cstheme="minorHAnsi"/>
                <w:color w:val="000000"/>
                <w:szCs w:val="20"/>
              </w:rPr>
              <w:t>ΝΑ</w:t>
            </w:r>
            <w:r w:rsidRPr="00C65533">
              <w:rPr>
                <w:rFonts w:cstheme="minorHAnsi"/>
                <w:color w:val="000000"/>
                <w:szCs w:val="20"/>
                <w:lang w:val="en-US"/>
              </w:rPr>
              <w:t xml:space="preserve"> </w:t>
            </w:r>
            <w:r w:rsidRPr="00C65533">
              <w:rPr>
                <w:rFonts w:cstheme="minorHAnsi"/>
                <w:color w:val="000000"/>
                <w:szCs w:val="20"/>
              </w:rPr>
              <w:t>ΑΝΑΦΕΡΘΕΙ</w:t>
            </w:r>
          </w:p>
          <w:p w:rsidR="00D45417" w:rsidRPr="00C65533" w:rsidRDefault="00D45417" w:rsidP="007C788F">
            <w:pPr>
              <w:pStyle w:val="a5"/>
              <w:jc w:val="center"/>
              <w:rPr>
                <w:rFonts w:cstheme="minorHAnsi"/>
                <w:color w:val="000000"/>
                <w:szCs w:val="20"/>
                <w:lang w:val="en-US"/>
              </w:rPr>
            </w:pPr>
            <w:r w:rsidRPr="00C65533">
              <w:rPr>
                <w:rFonts w:cstheme="minorHAnsi"/>
                <w:color w:val="000000"/>
                <w:szCs w:val="20"/>
                <w:lang w:val="en-US"/>
              </w:rPr>
              <w:t>YES, TO BE MENTIONED</w:t>
            </w:r>
          </w:p>
        </w:tc>
        <w:tc>
          <w:tcPr>
            <w:tcW w:w="1560" w:type="dxa"/>
          </w:tcPr>
          <w:p w:rsidR="00D45417" w:rsidRPr="00C65533" w:rsidRDefault="00D45417" w:rsidP="007C788F">
            <w:pPr>
              <w:pStyle w:val="a5"/>
              <w:jc w:val="center"/>
              <w:rPr>
                <w:rFonts w:cstheme="minorHAnsi"/>
                <w:color w:val="000000"/>
                <w:szCs w:val="20"/>
                <w:lang w:val="en-US"/>
              </w:rPr>
            </w:pPr>
          </w:p>
        </w:tc>
        <w:tc>
          <w:tcPr>
            <w:tcW w:w="1560" w:type="dxa"/>
          </w:tcPr>
          <w:p w:rsidR="00D45417" w:rsidRPr="00C65533" w:rsidRDefault="00D45417" w:rsidP="007C788F">
            <w:pPr>
              <w:pStyle w:val="a5"/>
              <w:jc w:val="center"/>
              <w:rPr>
                <w:rFonts w:cstheme="minorHAnsi"/>
                <w:color w:val="000000"/>
                <w:szCs w:val="20"/>
                <w:lang w:val="en-US"/>
              </w:rPr>
            </w:pPr>
          </w:p>
        </w:tc>
      </w:tr>
      <w:tr w:rsidR="00D45417" w:rsidRPr="00402CF1" w:rsidTr="007C788F">
        <w:trPr>
          <w:jc w:val="center"/>
        </w:trPr>
        <w:tc>
          <w:tcPr>
            <w:tcW w:w="1271" w:type="dxa"/>
            <w:vAlign w:val="center"/>
          </w:tcPr>
          <w:p w:rsidR="00D45417" w:rsidRPr="00C65533" w:rsidRDefault="00D45417" w:rsidP="00D45417">
            <w:pPr>
              <w:pStyle w:val="a5"/>
              <w:numPr>
                <w:ilvl w:val="1"/>
                <w:numId w:val="5"/>
              </w:numPr>
              <w:suppressAutoHyphens/>
              <w:spacing w:before="0"/>
              <w:ind w:left="455" w:right="601" w:hanging="283"/>
              <w:jc w:val="center"/>
              <w:rPr>
                <w:rFonts w:cstheme="minorHAnsi"/>
                <w:color w:val="000000"/>
                <w:szCs w:val="20"/>
                <w:lang w:val="en-US"/>
              </w:rPr>
            </w:pPr>
          </w:p>
        </w:tc>
        <w:tc>
          <w:tcPr>
            <w:tcW w:w="4961" w:type="dxa"/>
            <w:vAlign w:val="center"/>
          </w:tcPr>
          <w:p w:rsidR="00D45417" w:rsidRPr="00C65533" w:rsidRDefault="00D45417" w:rsidP="007C788F">
            <w:pPr>
              <w:pStyle w:val="a5"/>
              <w:jc w:val="left"/>
              <w:rPr>
                <w:rFonts w:cstheme="minorHAnsi"/>
                <w:color w:val="000000"/>
                <w:szCs w:val="20"/>
              </w:rPr>
            </w:pPr>
            <w:r w:rsidRPr="00C65533">
              <w:rPr>
                <w:rFonts w:cstheme="minorHAnsi"/>
                <w:color w:val="000000"/>
                <w:szCs w:val="20"/>
              </w:rPr>
              <w:t>Χρόνος παράδοσης κατά μέγιστο Πέντε (5) μήνες</w:t>
            </w:r>
          </w:p>
          <w:p w:rsidR="00D45417" w:rsidRPr="00C65533" w:rsidRDefault="00D45417" w:rsidP="007C788F">
            <w:pPr>
              <w:pStyle w:val="a5"/>
              <w:spacing w:before="0"/>
              <w:jc w:val="left"/>
              <w:rPr>
                <w:rFonts w:cstheme="minorHAnsi"/>
                <w:color w:val="000000"/>
                <w:szCs w:val="20"/>
                <w:lang w:val="en-US"/>
              </w:rPr>
            </w:pPr>
            <w:r w:rsidRPr="00C65533">
              <w:rPr>
                <w:rFonts w:cstheme="minorHAnsi"/>
                <w:color w:val="000000"/>
                <w:szCs w:val="20"/>
                <w:lang w:val="en-US"/>
              </w:rPr>
              <w:t>Delivery time: maximum five (5) months</w:t>
            </w:r>
          </w:p>
        </w:tc>
        <w:tc>
          <w:tcPr>
            <w:tcW w:w="1560" w:type="dxa"/>
            <w:vAlign w:val="center"/>
          </w:tcPr>
          <w:p w:rsidR="00D45417" w:rsidRPr="00C65533" w:rsidRDefault="00D45417" w:rsidP="007C788F">
            <w:pPr>
              <w:pStyle w:val="a5"/>
              <w:jc w:val="center"/>
              <w:rPr>
                <w:rFonts w:cstheme="minorHAnsi"/>
                <w:color w:val="000000"/>
                <w:szCs w:val="20"/>
                <w:lang w:val="en-US"/>
              </w:rPr>
            </w:pPr>
            <w:r w:rsidRPr="00C65533">
              <w:rPr>
                <w:rFonts w:cstheme="minorHAnsi"/>
                <w:color w:val="000000"/>
                <w:szCs w:val="20"/>
                <w:lang w:val="en-US"/>
              </w:rPr>
              <w:t xml:space="preserve">NAI, </w:t>
            </w:r>
            <w:r w:rsidRPr="00C65533">
              <w:rPr>
                <w:rFonts w:cstheme="minorHAnsi"/>
                <w:color w:val="000000"/>
                <w:szCs w:val="20"/>
              </w:rPr>
              <w:t>ΝΑ</w:t>
            </w:r>
            <w:r w:rsidRPr="00C65533">
              <w:rPr>
                <w:rFonts w:cstheme="minorHAnsi"/>
                <w:color w:val="000000"/>
                <w:szCs w:val="20"/>
                <w:lang w:val="en-US"/>
              </w:rPr>
              <w:t xml:space="preserve"> </w:t>
            </w:r>
            <w:r w:rsidRPr="00C65533">
              <w:rPr>
                <w:rFonts w:cstheme="minorHAnsi"/>
                <w:color w:val="000000"/>
                <w:szCs w:val="20"/>
              </w:rPr>
              <w:t>ΑΝΑΦΕΡΘΕΙ</w:t>
            </w:r>
          </w:p>
          <w:p w:rsidR="00D45417" w:rsidRPr="00C65533" w:rsidRDefault="00D45417" w:rsidP="007C788F">
            <w:pPr>
              <w:pStyle w:val="a5"/>
              <w:jc w:val="center"/>
              <w:rPr>
                <w:rFonts w:cstheme="minorHAnsi"/>
                <w:color w:val="000000"/>
                <w:szCs w:val="20"/>
                <w:lang w:val="en-US"/>
              </w:rPr>
            </w:pPr>
            <w:r w:rsidRPr="00C65533">
              <w:rPr>
                <w:rFonts w:cstheme="minorHAnsi"/>
                <w:color w:val="000000"/>
                <w:szCs w:val="20"/>
                <w:lang w:val="en-US"/>
              </w:rPr>
              <w:t>YES, TO BE MENTIONED</w:t>
            </w:r>
          </w:p>
        </w:tc>
        <w:tc>
          <w:tcPr>
            <w:tcW w:w="1560" w:type="dxa"/>
          </w:tcPr>
          <w:p w:rsidR="00D45417" w:rsidRPr="00C65533" w:rsidRDefault="00D45417" w:rsidP="007C788F">
            <w:pPr>
              <w:pStyle w:val="a5"/>
              <w:jc w:val="center"/>
              <w:rPr>
                <w:rFonts w:cstheme="minorHAnsi"/>
                <w:color w:val="000000"/>
                <w:szCs w:val="20"/>
                <w:lang w:val="en-US"/>
              </w:rPr>
            </w:pPr>
          </w:p>
        </w:tc>
        <w:tc>
          <w:tcPr>
            <w:tcW w:w="1560" w:type="dxa"/>
          </w:tcPr>
          <w:p w:rsidR="00D45417" w:rsidRPr="00C65533" w:rsidRDefault="00D45417" w:rsidP="007C788F">
            <w:pPr>
              <w:pStyle w:val="a5"/>
              <w:jc w:val="center"/>
              <w:rPr>
                <w:rFonts w:cstheme="minorHAnsi"/>
                <w:color w:val="000000"/>
                <w:szCs w:val="20"/>
                <w:lang w:val="en-US"/>
              </w:rPr>
            </w:pPr>
          </w:p>
        </w:tc>
      </w:tr>
      <w:tr w:rsidR="00D45417" w:rsidRPr="00C65533" w:rsidTr="007C788F">
        <w:trPr>
          <w:jc w:val="center"/>
        </w:trPr>
        <w:tc>
          <w:tcPr>
            <w:tcW w:w="1271" w:type="dxa"/>
            <w:vAlign w:val="center"/>
          </w:tcPr>
          <w:p w:rsidR="00D45417" w:rsidRPr="00C65533" w:rsidRDefault="00D45417" w:rsidP="00D45417">
            <w:pPr>
              <w:pStyle w:val="a5"/>
              <w:numPr>
                <w:ilvl w:val="1"/>
                <w:numId w:val="5"/>
              </w:numPr>
              <w:suppressAutoHyphens/>
              <w:spacing w:before="0"/>
              <w:ind w:left="455" w:right="601" w:hanging="283"/>
              <w:jc w:val="center"/>
              <w:rPr>
                <w:rFonts w:cstheme="minorHAnsi"/>
                <w:color w:val="000000"/>
                <w:szCs w:val="20"/>
                <w:lang w:val="en-US"/>
              </w:rPr>
            </w:pPr>
          </w:p>
        </w:tc>
        <w:tc>
          <w:tcPr>
            <w:tcW w:w="4961" w:type="dxa"/>
            <w:vAlign w:val="center"/>
          </w:tcPr>
          <w:p w:rsidR="00D45417" w:rsidRPr="00C65533" w:rsidRDefault="00D45417" w:rsidP="007C788F">
            <w:pPr>
              <w:pStyle w:val="a5"/>
              <w:jc w:val="left"/>
              <w:rPr>
                <w:rFonts w:cstheme="minorHAnsi"/>
                <w:color w:val="000000"/>
                <w:szCs w:val="20"/>
              </w:rPr>
            </w:pPr>
            <w:r w:rsidRPr="00C65533">
              <w:rPr>
                <w:rFonts w:cstheme="minorHAnsi"/>
                <w:color w:val="000000"/>
                <w:szCs w:val="20"/>
              </w:rPr>
              <w:t xml:space="preserve">Τον ανάδοχο βαρύνουν τα </w:t>
            </w:r>
            <w:r w:rsidRPr="00C65533">
              <w:rPr>
                <w:rFonts w:cstheme="minorHAnsi"/>
                <w:szCs w:val="20"/>
              </w:rPr>
              <w:t xml:space="preserve">έξοδα συσκευασίας, μεταφοράς και τοποθέτησης </w:t>
            </w:r>
            <w:r w:rsidRPr="00C65533">
              <w:rPr>
                <w:rFonts w:cstheme="minorHAnsi"/>
                <w:color w:val="000000"/>
                <w:szCs w:val="20"/>
              </w:rPr>
              <w:t>και η ασφάλεια κατά τη μεταφορά</w:t>
            </w:r>
          </w:p>
          <w:p w:rsidR="00D45417" w:rsidRPr="00C65533" w:rsidRDefault="00D45417" w:rsidP="007C788F">
            <w:pPr>
              <w:pStyle w:val="a5"/>
              <w:spacing w:before="0"/>
              <w:jc w:val="left"/>
              <w:rPr>
                <w:rFonts w:cstheme="minorHAnsi"/>
                <w:color w:val="000000"/>
                <w:szCs w:val="20"/>
                <w:lang w:val="en-US"/>
              </w:rPr>
            </w:pPr>
            <w:r w:rsidRPr="00C65533">
              <w:rPr>
                <w:rFonts w:cstheme="minorHAnsi"/>
                <w:color w:val="000000"/>
                <w:szCs w:val="20"/>
                <w:lang w:val="en-US"/>
              </w:rPr>
              <w:t>Packaging, transportation and installation costs shall burden the supplier</w:t>
            </w:r>
          </w:p>
        </w:tc>
        <w:tc>
          <w:tcPr>
            <w:tcW w:w="1560" w:type="dxa"/>
            <w:vAlign w:val="center"/>
          </w:tcPr>
          <w:p w:rsidR="00D45417" w:rsidRPr="00C65533" w:rsidRDefault="00D45417" w:rsidP="007C788F">
            <w:pPr>
              <w:pStyle w:val="a5"/>
              <w:jc w:val="center"/>
              <w:rPr>
                <w:rFonts w:cstheme="minorHAnsi"/>
                <w:color w:val="000000"/>
                <w:szCs w:val="20"/>
              </w:rPr>
            </w:pPr>
            <w:r w:rsidRPr="00C65533">
              <w:rPr>
                <w:rFonts w:cstheme="minorHAnsi"/>
                <w:color w:val="000000"/>
                <w:szCs w:val="20"/>
              </w:rPr>
              <w:t>ΝΑΙ</w:t>
            </w:r>
          </w:p>
        </w:tc>
        <w:tc>
          <w:tcPr>
            <w:tcW w:w="1560" w:type="dxa"/>
          </w:tcPr>
          <w:p w:rsidR="00D45417" w:rsidRPr="00C65533" w:rsidRDefault="00D45417" w:rsidP="007C788F">
            <w:pPr>
              <w:pStyle w:val="a5"/>
              <w:jc w:val="center"/>
              <w:rPr>
                <w:rFonts w:cstheme="minorHAnsi"/>
                <w:color w:val="000000"/>
                <w:szCs w:val="20"/>
              </w:rPr>
            </w:pPr>
          </w:p>
        </w:tc>
        <w:tc>
          <w:tcPr>
            <w:tcW w:w="1560" w:type="dxa"/>
          </w:tcPr>
          <w:p w:rsidR="00D45417" w:rsidRPr="00C65533" w:rsidRDefault="00D45417" w:rsidP="007C788F">
            <w:pPr>
              <w:pStyle w:val="a5"/>
              <w:jc w:val="center"/>
              <w:rPr>
                <w:rFonts w:cstheme="minorHAnsi"/>
                <w:color w:val="000000"/>
                <w:szCs w:val="20"/>
              </w:rPr>
            </w:pPr>
          </w:p>
        </w:tc>
      </w:tr>
      <w:tr w:rsidR="00D45417" w:rsidRPr="00C65533" w:rsidTr="007C788F">
        <w:trPr>
          <w:jc w:val="center"/>
        </w:trPr>
        <w:tc>
          <w:tcPr>
            <w:tcW w:w="1271" w:type="dxa"/>
            <w:vAlign w:val="center"/>
          </w:tcPr>
          <w:p w:rsidR="00D45417" w:rsidRPr="00C65533" w:rsidRDefault="00D45417" w:rsidP="00D45417">
            <w:pPr>
              <w:pStyle w:val="a5"/>
              <w:numPr>
                <w:ilvl w:val="1"/>
                <w:numId w:val="5"/>
              </w:numPr>
              <w:suppressAutoHyphens/>
              <w:spacing w:before="0"/>
              <w:ind w:left="455" w:right="601" w:hanging="283"/>
              <w:jc w:val="center"/>
              <w:rPr>
                <w:rFonts w:cstheme="minorHAnsi"/>
                <w:color w:val="000000"/>
                <w:szCs w:val="20"/>
              </w:rPr>
            </w:pPr>
          </w:p>
        </w:tc>
        <w:tc>
          <w:tcPr>
            <w:tcW w:w="4961" w:type="dxa"/>
            <w:vAlign w:val="center"/>
          </w:tcPr>
          <w:p w:rsidR="00D45417" w:rsidRPr="00C65533" w:rsidRDefault="00D45417" w:rsidP="007C788F">
            <w:pPr>
              <w:pStyle w:val="a5"/>
              <w:jc w:val="left"/>
              <w:rPr>
                <w:rFonts w:cstheme="minorHAnsi"/>
                <w:color w:val="000000"/>
                <w:szCs w:val="20"/>
              </w:rPr>
            </w:pPr>
            <w:r w:rsidRPr="00C65533">
              <w:rPr>
                <w:rFonts w:cstheme="minorHAnsi"/>
                <w:color w:val="000000"/>
                <w:szCs w:val="20"/>
              </w:rPr>
              <w:t>Ο ανάδοχος δηλώνει γενική και πλήρη συμμόρφωση με όλους τους όρους της Διακήρυξης</w:t>
            </w:r>
          </w:p>
          <w:p w:rsidR="00D45417" w:rsidRPr="00C65533" w:rsidRDefault="00D45417" w:rsidP="007C788F">
            <w:pPr>
              <w:pStyle w:val="a5"/>
              <w:spacing w:before="0"/>
              <w:jc w:val="left"/>
              <w:rPr>
                <w:rFonts w:cstheme="minorHAnsi"/>
                <w:color w:val="000000"/>
                <w:szCs w:val="20"/>
                <w:lang w:val="en-US"/>
              </w:rPr>
            </w:pPr>
            <w:r w:rsidRPr="00C65533">
              <w:rPr>
                <w:rFonts w:cstheme="minorHAnsi"/>
                <w:color w:val="000000"/>
                <w:szCs w:val="20"/>
                <w:lang w:val="en-US"/>
              </w:rPr>
              <w:t>The supplier declares general and full compliance with all the terms of the Call</w:t>
            </w:r>
          </w:p>
        </w:tc>
        <w:tc>
          <w:tcPr>
            <w:tcW w:w="1560" w:type="dxa"/>
            <w:vAlign w:val="center"/>
          </w:tcPr>
          <w:p w:rsidR="00D45417" w:rsidRPr="00C65533" w:rsidRDefault="00D45417" w:rsidP="007C788F">
            <w:pPr>
              <w:pStyle w:val="a5"/>
              <w:jc w:val="center"/>
              <w:rPr>
                <w:rFonts w:cstheme="minorHAnsi"/>
                <w:color w:val="000000"/>
                <w:szCs w:val="20"/>
              </w:rPr>
            </w:pPr>
            <w:r w:rsidRPr="00C65533">
              <w:rPr>
                <w:rFonts w:cstheme="minorHAnsi"/>
                <w:color w:val="000000"/>
                <w:szCs w:val="20"/>
              </w:rPr>
              <w:t>ΝΑΙ</w:t>
            </w:r>
          </w:p>
        </w:tc>
        <w:tc>
          <w:tcPr>
            <w:tcW w:w="1560" w:type="dxa"/>
          </w:tcPr>
          <w:p w:rsidR="00D45417" w:rsidRPr="00C65533" w:rsidRDefault="00D45417" w:rsidP="007C788F">
            <w:pPr>
              <w:pStyle w:val="a5"/>
              <w:jc w:val="center"/>
              <w:rPr>
                <w:rFonts w:cstheme="minorHAnsi"/>
                <w:color w:val="000000"/>
                <w:szCs w:val="20"/>
              </w:rPr>
            </w:pPr>
          </w:p>
        </w:tc>
        <w:tc>
          <w:tcPr>
            <w:tcW w:w="1560" w:type="dxa"/>
          </w:tcPr>
          <w:p w:rsidR="00D45417" w:rsidRPr="00C65533" w:rsidRDefault="00D45417" w:rsidP="007C788F">
            <w:pPr>
              <w:pStyle w:val="a5"/>
              <w:jc w:val="center"/>
              <w:rPr>
                <w:rFonts w:cstheme="minorHAnsi"/>
                <w:color w:val="000000"/>
                <w:szCs w:val="20"/>
              </w:rPr>
            </w:pPr>
          </w:p>
        </w:tc>
      </w:tr>
    </w:tbl>
    <w:p w:rsidR="00D45417" w:rsidRPr="00C65533" w:rsidRDefault="00D45417" w:rsidP="00D45417">
      <w:pPr>
        <w:ind w:left="1440" w:firstLine="720"/>
      </w:pPr>
    </w:p>
    <w:p w:rsidR="00D45417" w:rsidRPr="00C65533" w:rsidRDefault="00D45417" w:rsidP="00D45417">
      <w:pPr>
        <w:ind w:left="1440" w:firstLine="720"/>
      </w:pPr>
      <w:r w:rsidRPr="00C65533">
        <w:t>Η προσφορά ισχύει για τέσσερεις (4) μήνες.</w:t>
      </w:r>
    </w:p>
    <w:p w:rsidR="00D45417" w:rsidRDefault="00D45417" w:rsidP="00D45417">
      <w:pPr>
        <w:jc w:val="center"/>
        <w:rPr>
          <w:lang w:eastAsia="el-GR"/>
        </w:rPr>
      </w:pPr>
      <w:r w:rsidRPr="00C65533">
        <w:rPr>
          <w:lang w:eastAsia="el-GR"/>
        </w:rPr>
        <w:t>Ημ/νία</w:t>
      </w:r>
    </w:p>
    <w:p w:rsidR="00D45417" w:rsidRDefault="00D45417" w:rsidP="00D45417">
      <w:pPr>
        <w:jc w:val="center"/>
        <w:rPr>
          <w:lang w:eastAsia="el-GR"/>
        </w:rPr>
      </w:pPr>
    </w:p>
    <w:p w:rsidR="00D45417" w:rsidRDefault="00D45417" w:rsidP="00D45417">
      <w:pPr>
        <w:jc w:val="center"/>
        <w:rPr>
          <w:lang w:eastAsia="el-GR"/>
        </w:rPr>
      </w:pPr>
    </w:p>
    <w:p w:rsidR="00D45417" w:rsidRDefault="00D45417" w:rsidP="00D45417">
      <w:pPr>
        <w:jc w:val="center"/>
        <w:rPr>
          <w:lang w:eastAsia="el-GR"/>
        </w:rPr>
      </w:pPr>
    </w:p>
    <w:p w:rsidR="00D45417" w:rsidRDefault="00D45417" w:rsidP="00D45417">
      <w:pPr>
        <w:jc w:val="center"/>
        <w:rPr>
          <w:rFonts w:ascii="Calibri" w:hAnsi="Calibri" w:cs="Calibri"/>
          <w:b/>
          <w:bCs/>
          <w:sz w:val="28"/>
          <w:szCs w:val="32"/>
        </w:rPr>
        <w:sectPr w:rsidR="00D45417" w:rsidSect="00AA719D">
          <w:endnotePr>
            <w:numFmt w:val="decimal"/>
          </w:endnotePr>
          <w:pgSz w:w="11906" w:h="16838"/>
          <w:pgMar w:top="1440" w:right="1797" w:bottom="1440" w:left="1797" w:header="709" w:footer="709" w:gutter="0"/>
          <w:cols w:space="708"/>
          <w:docGrid w:linePitch="360"/>
        </w:sectPr>
      </w:pPr>
      <w:r>
        <w:rPr>
          <w:lang w:eastAsia="el-GR"/>
        </w:rPr>
        <w:t>Υπογραφή</w:t>
      </w:r>
    </w:p>
    <w:p w:rsidR="00D45417" w:rsidRDefault="00D45417" w:rsidP="00D45417">
      <w:pPr>
        <w:pStyle w:val="1"/>
        <w:numPr>
          <w:ilvl w:val="0"/>
          <w:numId w:val="0"/>
        </w:numPr>
        <w:jc w:val="center"/>
        <w:rPr>
          <w:color w:val="FF0000"/>
          <w:sz w:val="28"/>
          <w:szCs w:val="28"/>
        </w:rPr>
      </w:pPr>
      <w:bookmarkStart w:id="1" w:name="_Toc24463847"/>
      <w:r w:rsidRPr="00EE4FCE">
        <w:rPr>
          <w:color w:val="FF0000"/>
          <w:sz w:val="28"/>
          <w:szCs w:val="28"/>
        </w:rPr>
        <w:lastRenderedPageBreak/>
        <w:t xml:space="preserve">ΠΑΡΑΡΤΗΜΑ </w:t>
      </w:r>
      <w:r>
        <w:rPr>
          <w:color w:val="FF0000"/>
          <w:sz w:val="28"/>
          <w:szCs w:val="28"/>
        </w:rPr>
        <w:t>ι</w:t>
      </w:r>
      <w:r w:rsidRPr="00EE4FCE">
        <w:rPr>
          <w:color w:val="FF0000"/>
          <w:sz w:val="28"/>
          <w:szCs w:val="28"/>
        </w:rPr>
        <w:t xml:space="preserve">Ι: </w:t>
      </w:r>
      <w:r>
        <w:rPr>
          <w:color w:val="FF0000"/>
          <w:sz w:val="28"/>
          <w:szCs w:val="28"/>
        </w:rPr>
        <w:t>υποδειγματα</w:t>
      </w:r>
      <w:bookmarkEnd w:id="1"/>
    </w:p>
    <w:p w:rsidR="00D45417" w:rsidRPr="005404C3" w:rsidRDefault="00D45417" w:rsidP="00D45417"/>
    <w:p w:rsidR="00D45417" w:rsidRDefault="00D45417" w:rsidP="00D45417">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D45417" w:rsidRPr="005404C3" w:rsidRDefault="00D45417" w:rsidP="00D45417"/>
    <w:p w:rsidR="00D45417" w:rsidRPr="00E45B24" w:rsidRDefault="00D45417" w:rsidP="00D45417">
      <w:pPr>
        <w:pStyle w:val="2"/>
        <w:numPr>
          <w:ilvl w:val="0"/>
          <w:numId w:val="0"/>
        </w:numPr>
        <w:spacing w:before="0"/>
        <w:ind w:left="-709"/>
        <w:jc w:val="center"/>
        <w:rPr>
          <w:rFonts w:ascii="Calibri" w:hAnsi="Calibri" w:cs="Calibri"/>
          <w:bCs w:val="0"/>
          <w:sz w:val="28"/>
          <w:szCs w:val="32"/>
        </w:rPr>
      </w:pPr>
      <w:bookmarkStart w:id="2" w:name="_Toc10539379"/>
      <w:bookmarkStart w:id="3" w:name="_Toc24463848"/>
      <w:r w:rsidRPr="00E45B24">
        <w:rPr>
          <w:rFonts w:ascii="Calibri" w:hAnsi="Calibri" w:cs="Calibri"/>
          <w:bCs w:val="0"/>
          <w:sz w:val="28"/>
          <w:szCs w:val="32"/>
        </w:rPr>
        <w:t>ΕΝΤΥΠΟ ΟΙΚΟΝΟΜΙΚΗΣ ΠΡΟΣΦΟΡΑΣ</w:t>
      </w:r>
      <w:bookmarkEnd w:id="2"/>
      <w:bookmarkEnd w:id="3"/>
    </w:p>
    <w:p w:rsidR="00D45417" w:rsidRPr="00E45B24" w:rsidRDefault="00D45417" w:rsidP="00D45417">
      <w:pPr>
        <w:spacing w:after="120"/>
        <w:ind w:left="-709"/>
        <w:jc w:val="center"/>
        <w:rPr>
          <w:rFonts w:ascii="Calibri" w:hAnsi="Calibri" w:cs="Calibri"/>
          <w:bCs/>
        </w:rPr>
      </w:pPr>
      <w:r w:rsidRPr="00E45B24">
        <w:rPr>
          <w:rFonts w:ascii="Calibri" w:hAnsi="Calibri" w:cs="Calibri"/>
          <w:bCs/>
        </w:rPr>
        <w:t>ΠΡΟΣ</w:t>
      </w:r>
    </w:p>
    <w:p w:rsidR="00D45417" w:rsidRPr="00BF3F82" w:rsidRDefault="00D45417" w:rsidP="00D45417">
      <w:pPr>
        <w:spacing w:after="120"/>
        <w:ind w:left="-709"/>
        <w:jc w:val="center"/>
        <w:rPr>
          <w:rFonts w:ascii="Calibri" w:hAnsi="Calibri" w:cs="Calibri"/>
          <w:bCs/>
        </w:rPr>
      </w:pPr>
      <w:r>
        <w:rPr>
          <w:rFonts w:ascii="Calibri" w:hAnsi="Calibri" w:cs="Calibri"/>
          <w:bCs/>
        </w:rPr>
        <w:t>ΙΔΡΥΜΑ ΤΕΧΝΟΛΟΓΙΑΣ &amp; ΕΡΕΥΝΑΣ</w:t>
      </w:r>
    </w:p>
    <w:p w:rsidR="00D45417" w:rsidRPr="00C65533" w:rsidRDefault="00D45417" w:rsidP="00D45417">
      <w:pPr>
        <w:spacing w:after="120"/>
        <w:ind w:left="-709"/>
        <w:jc w:val="center"/>
        <w:rPr>
          <w:rFonts w:ascii="Calibri" w:hAnsi="Calibri" w:cs="Calibri"/>
          <w:b/>
          <w:bCs/>
          <w:i/>
        </w:rPr>
      </w:pPr>
      <w:r w:rsidRPr="00C65533">
        <w:rPr>
          <w:rFonts w:ascii="Calibri" w:hAnsi="Calibri" w:cs="Calibri"/>
          <w:b/>
          <w:bCs/>
          <w:i/>
        </w:rPr>
        <w:t>ΘΕΜΑ: Συνοπτικός διαγωνισμός για την «Προμήθεια Βαλβιδοφόρου Πηγής με Πυρόλυση για Διαβρωτικα υλικά (valve cracker source for corrosive material)»</w:t>
      </w:r>
    </w:p>
    <w:p w:rsidR="00D45417" w:rsidRPr="00C65533" w:rsidRDefault="00D45417" w:rsidP="00D45417">
      <w:pPr>
        <w:spacing w:after="120"/>
        <w:ind w:left="-709"/>
        <w:jc w:val="center"/>
        <w:rPr>
          <w:rFonts w:ascii="Calibri" w:hAnsi="Calibri" w:cs="Calibri"/>
          <w:b/>
          <w:bCs/>
          <w:i/>
          <w:u w:val="single"/>
        </w:rPr>
      </w:pPr>
      <w:r w:rsidRPr="00C65533">
        <w:rPr>
          <w:rFonts w:ascii="Calibri" w:hAnsi="Calibri" w:cs="Calibri"/>
          <w:b/>
          <w:bCs/>
          <w:i/>
          <w:u w:val="single"/>
        </w:rPr>
        <w:t>Αρ. Διακήρυξης : ……/……...201..</w:t>
      </w:r>
    </w:p>
    <w:tbl>
      <w:tblPr>
        <w:tblW w:w="9776" w:type="dxa"/>
        <w:jc w:val="center"/>
        <w:tblLook w:val="0000" w:firstRow="0" w:lastRow="0" w:firstColumn="0" w:lastColumn="0" w:noHBand="0" w:noVBand="0"/>
      </w:tblPr>
      <w:tblGrid>
        <w:gridCol w:w="571"/>
        <w:gridCol w:w="3048"/>
        <w:gridCol w:w="1139"/>
        <w:gridCol w:w="1392"/>
        <w:gridCol w:w="1925"/>
        <w:gridCol w:w="1701"/>
      </w:tblGrid>
      <w:tr w:rsidR="00D45417" w:rsidRPr="00C65533" w:rsidTr="007C788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45417" w:rsidRPr="00C65533" w:rsidRDefault="00D45417" w:rsidP="007C788F">
            <w:pPr>
              <w:jc w:val="center"/>
              <w:rPr>
                <w:rFonts w:eastAsia="MS Mincho" w:cstheme="minorHAnsi"/>
                <w:b/>
                <w:bCs/>
                <w:color w:val="000000"/>
                <w:lang w:eastAsia="ja-JP"/>
              </w:rPr>
            </w:pPr>
            <w:r w:rsidRPr="00C65533">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D45417" w:rsidRPr="00C65533" w:rsidRDefault="00D45417" w:rsidP="007C788F">
            <w:pPr>
              <w:jc w:val="center"/>
              <w:rPr>
                <w:rFonts w:eastAsia="MS Mincho" w:cstheme="minorHAnsi"/>
                <w:b/>
                <w:bCs/>
                <w:color w:val="000000"/>
                <w:lang w:eastAsia="ja-JP"/>
              </w:rPr>
            </w:pPr>
            <w:r w:rsidRPr="00C65533">
              <w:rPr>
                <w:rFonts w:eastAsia="MS Mincho" w:cstheme="minorHAnsi"/>
                <w:b/>
                <w:bCs/>
                <w:color w:val="000000"/>
                <w:lang w:eastAsia="ja-JP"/>
              </w:rPr>
              <w:t>Περιγραφή</w:t>
            </w:r>
          </w:p>
          <w:p w:rsidR="00D45417" w:rsidRPr="00C65533" w:rsidRDefault="00D45417" w:rsidP="007C788F">
            <w:pPr>
              <w:jc w:val="center"/>
              <w:rPr>
                <w:rFonts w:eastAsia="MS Mincho" w:cstheme="minorHAnsi"/>
                <w:bCs/>
                <w:color w:val="000000"/>
                <w:lang w:eastAsia="ja-JP"/>
              </w:rPr>
            </w:pPr>
            <w:r w:rsidRPr="00C65533">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D45417" w:rsidRPr="00C65533" w:rsidRDefault="00D45417" w:rsidP="007C788F">
            <w:pPr>
              <w:jc w:val="center"/>
              <w:rPr>
                <w:rFonts w:eastAsia="MS Mincho" w:cstheme="minorHAnsi"/>
                <w:b/>
                <w:bCs/>
                <w:color w:val="000000"/>
                <w:lang w:eastAsia="ja-JP"/>
              </w:rPr>
            </w:pPr>
            <w:r w:rsidRPr="00C65533">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D45417" w:rsidRPr="00C65533" w:rsidRDefault="00D45417" w:rsidP="007C788F">
            <w:pPr>
              <w:jc w:val="center"/>
              <w:rPr>
                <w:rFonts w:eastAsia="MS Mincho" w:cstheme="minorHAnsi"/>
                <w:b/>
                <w:bCs/>
                <w:color w:val="000000"/>
                <w:lang w:eastAsia="ja-JP"/>
              </w:rPr>
            </w:pPr>
            <w:r w:rsidRPr="00C65533">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D45417" w:rsidRPr="00C65533" w:rsidRDefault="00D45417" w:rsidP="007C788F">
            <w:pPr>
              <w:jc w:val="center"/>
              <w:rPr>
                <w:rFonts w:eastAsia="MS Mincho" w:cstheme="minorHAnsi"/>
                <w:b/>
                <w:bCs/>
                <w:color w:val="000000"/>
                <w:lang w:eastAsia="ja-JP"/>
              </w:rPr>
            </w:pPr>
            <w:r w:rsidRPr="00C65533">
              <w:rPr>
                <w:rFonts w:eastAsia="MS Mincho" w:cstheme="minorHAnsi"/>
                <w:b/>
                <w:bCs/>
                <w:color w:val="000000"/>
                <w:lang w:eastAsia="ja-JP"/>
              </w:rPr>
              <w:t>Συνολική Αξία</w:t>
            </w:r>
          </w:p>
          <w:p w:rsidR="00D45417" w:rsidRPr="00C65533" w:rsidRDefault="00D45417" w:rsidP="007C788F">
            <w:pPr>
              <w:jc w:val="center"/>
              <w:rPr>
                <w:rFonts w:eastAsia="MS Mincho" w:cstheme="minorHAnsi"/>
                <w:b/>
                <w:bCs/>
                <w:color w:val="000000"/>
                <w:lang w:eastAsia="ja-JP"/>
              </w:rPr>
            </w:pPr>
            <w:r w:rsidRPr="00C65533">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D45417" w:rsidRPr="00C65533" w:rsidRDefault="00D45417" w:rsidP="007C788F">
            <w:pPr>
              <w:jc w:val="center"/>
              <w:rPr>
                <w:rFonts w:eastAsia="MS Mincho" w:cstheme="minorHAnsi"/>
                <w:b/>
                <w:bCs/>
                <w:color w:val="000000"/>
                <w:lang w:eastAsia="ja-JP"/>
              </w:rPr>
            </w:pPr>
            <w:r w:rsidRPr="00C65533">
              <w:rPr>
                <w:rFonts w:eastAsia="MS Mincho" w:cstheme="minorHAnsi"/>
                <w:b/>
                <w:bCs/>
                <w:color w:val="000000"/>
                <w:lang w:eastAsia="ja-JP"/>
              </w:rPr>
              <w:t>Συνολική αξία με ΦΠΑ</w:t>
            </w:r>
          </w:p>
          <w:p w:rsidR="00D45417" w:rsidRPr="00C65533" w:rsidRDefault="00D45417" w:rsidP="007C788F">
            <w:pPr>
              <w:jc w:val="center"/>
              <w:rPr>
                <w:rFonts w:eastAsia="MS Mincho" w:cstheme="minorHAnsi"/>
                <w:b/>
                <w:bCs/>
                <w:color w:val="000000"/>
                <w:lang w:eastAsia="ja-JP"/>
              </w:rPr>
            </w:pPr>
            <w:r w:rsidRPr="00C65533">
              <w:rPr>
                <w:rFonts w:eastAsia="MS Mincho" w:cstheme="minorHAnsi"/>
                <w:b/>
                <w:bCs/>
                <w:color w:val="000000"/>
                <w:lang w:eastAsia="ja-JP"/>
              </w:rPr>
              <w:t>(€)</w:t>
            </w:r>
          </w:p>
        </w:tc>
      </w:tr>
      <w:tr w:rsidR="00D45417" w:rsidRPr="00C65533" w:rsidTr="007C788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45417" w:rsidRPr="00C65533" w:rsidRDefault="00D45417" w:rsidP="007C788F">
            <w:pPr>
              <w:jc w:val="center"/>
              <w:rPr>
                <w:rFonts w:eastAsia="MS Mincho" w:cstheme="minorHAnsi"/>
                <w:color w:val="000000" w:themeColor="text1"/>
                <w:lang w:eastAsia="ja-JP"/>
              </w:rPr>
            </w:pPr>
            <w:r w:rsidRPr="00C65533">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D45417" w:rsidRPr="00C65533" w:rsidRDefault="00D45417" w:rsidP="007C788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45417" w:rsidRPr="00C65533" w:rsidRDefault="00D45417" w:rsidP="007C788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45417" w:rsidRPr="00C65533" w:rsidRDefault="00D45417" w:rsidP="007C788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45417" w:rsidRPr="00C65533" w:rsidRDefault="00D45417" w:rsidP="007C788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45417" w:rsidRPr="00C65533" w:rsidRDefault="00D45417" w:rsidP="007C788F">
            <w:pPr>
              <w:jc w:val="right"/>
              <w:rPr>
                <w:rFonts w:eastAsia="MS Mincho" w:cstheme="minorHAnsi"/>
                <w:color w:val="000000"/>
                <w:lang w:eastAsia="ja-JP"/>
              </w:rPr>
            </w:pPr>
          </w:p>
        </w:tc>
      </w:tr>
      <w:tr w:rsidR="00D45417" w:rsidRPr="00C65533" w:rsidTr="007C788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45417" w:rsidRPr="00C65533" w:rsidRDefault="00D45417" w:rsidP="007C788F">
            <w:pPr>
              <w:jc w:val="center"/>
              <w:rPr>
                <w:color w:val="000000" w:themeColor="text1"/>
                <w:lang w:val="en-US" w:eastAsia="ja-JP"/>
              </w:rPr>
            </w:pPr>
            <w:r w:rsidRPr="00C65533">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D45417" w:rsidRPr="00C65533" w:rsidRDefault="00D45417" w:rsidP="007C788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45417" w:rsidRPr="00C65533" w:rsidRDefault="00D45417" w:rsidP="007C788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45417" w:rsidRPr="00C65533" w:rsidRDefault="00D45417" w:rsidP="007C788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45417" w:rsidRPr="00C65533" w:rsidRDefault="00D45417" w:rsidP="007C788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45417" w:rsidRPr="00C65533" w:rsidRDefault="00D45417" w:rsidP="007C788F">
            <w:pPr>
              <w:jc w:val="right"/>
              <w:rPr>
                <w:rFonts w:eastAsia="MS Mincho" w:cstheme="minorHAnsi"/>
                <w:color w:val="000000"/>
                <w:lang w:eastAsia="ja-JP"/>
              </w:rPr>
            </w:pPr>
          </w:p>
        </w:tc>
      </w:tr>
      <w:tr w:rsidR="00D45417" w:rsidRPr="00C65533" w:rsidTr="007C788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45417" w:rsidRPr="00C65533" w:rsidRDefault="00D45417" w:rsidP="007C788F">
            <w:pPr>
              <w:jc w:val="center"/>
              <w:rPr>
                <w:color w:val="000000" w:themeColor="text1"/>
                <w:lang w:eastAsia="ja-JP"/>
              </w:rPr>
            </w:pPr>
            <w:r w:rsidRPr="00C65533">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D45417" w:rsidRPr="00C65533" w:rsidRDefault="00D45417" w:rsidP="007C788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45417" w:rsidRPr="00C65533" w:rsidRDefault="00D45417" w:rsidP="007C788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45417" w:rsidRPr="00C65533" w:rsidRDefault="00D45417" w:rsidP="007C788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45417" w:rsidRPr="00C65533" w:rsidRDefault="00D45417" w:rsidP="007C788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45417" w:rsidRPr="00C65533" w:rsidRDefault="00D45417" w:rsidP="007C788F">
            <w:pPr>
              <w:jc w:val="right"/>
              <w:rPr>
                <w:rFonts w:eastAsia="MS Mincho" w:cstheme="minorHAnsi"/>
                <w:color w:val="000000"/>
                <w:lang w:eastAsia="ja-JP"/>
              </w:rPr>
            </w:pPr>
          </w:p>
        </w:tc>
      </w:tr>
      <w:tr w:rsidR="00D45417" w:rsidRPr="00C65533" w:rsidTr="007C788F">
        <w:trPr>
          <w:trHeight w:val="647"/>
          <w:jc w:val="center"/>
        </w:trPr>
        <w:tc>
          <w:tcPr>
            <w:tcW w:w="0" w:type="auto"/>
            <w:tcBorders>
              <w:top w:val="single" w:sz="4" w:space="0" w:color="auto"/>
              <w:bottom w:val="single" w:sz="4" w:space="0" w:color="auto"/>
            </w:tcBorders>
            <w:shd w:val="clear" w:color="auto" w:fill="auto"/>
            <w:noWrap/>
            <w:vAlign w:val="bottom"/>
          </w:tcPr>
          <w:p w:rsidR="00D45417" w:rsidRPr="00C65533" w:rsidRDefault="00D45417" w:rsidP="007C788F">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D45417" w:rsidRPr="00C65533" w:rsidRDefault="00D45417" w:rsidP="007C788F">
            <w:pPr>
              <w:jc w:val="right"/>
              <w:rPr>
                <w:rFonts w:eastAsia="MS Mincho" w:cstheme="minorHAnsi"/>
                <w:b/>
                <w:color w:val="000000"/>
                <w:lang w:eastAsia="ja-JP"/>
              </w:rPr>
            </w:pPr>
            <w:r w:rsidRPr="00C65533">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5417" w:rsidRPr="00C65533" w:rsidRDefault="00D45417" w:rsidP="007C788F">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417" w:rsidRPr="00C65533" w:rsidRDefault="00D45417" w:rsidP="007C788F">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5417" w:rsidRPr="00C65533" w:rsidRDefault="00D45417" w:rsidP="007C788F">
            <w:pPr>
              <w:jc w:val="left"/>
              <w:rPr>
                <w:rFonts w:eastAsia="MS Mincho" w:cstheme="minorHAnsi"/>
                <w:color w:val="000000"/>
                <w:lang w:eastAsia="ja-JP"/>
              </w:rPr>
            </w:pPr>
          </w:p>
        </w:tc>
      </w:tr>
      <w:tr w:rsidR="00D45417" w:rsidRPr="00C65533" w:rsidTr="007C788F">
        <w:trPr>
          <w:trHeight w:val="620"/>
          <w:jc w:val="center"/>
        </w:trPr>
        <w:tc>
          <w:tcPr>
            <w:tcW w:w="0" w:type="auto"/>
            <w:tcBorders>
              <w:top w:val="single" w:sz="4" w:space="0" w:color="auto"/>
            </w:tcBorders>
            <w:shd w:val="clear" w:color="auto" w:fill="auto"/>
            <w:noWrap/>
            <w:vAlign w:val="bottom"/>
          </w:tcPr>
          <w:p w:rsidR="00D45417" w:rsidRPr="00C65533" w:rsidRDefault="00D45417" w:rsidP="007C788F">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D45417" w:rsidRPr="00C65533" w:rsidRDefault="00D45417" w:rsidP="007C788F">
            <w:pPr>
              <w:jc w:val="right"/>
              <w:rPr>
                <w:rFonts w:eastAsia="MS Mincho" w:cstheme="minorHAnsi"/>
                <w:b/>
                <w:color w:val="000000"/>
                <w:lang w:eastAsia="ja-JP"/>
              </w:rPr>
            </w:pPr>
            <w:r w:rsidRPr="00C65533">
              <w:rPr>
                <w:rFonts w:eastAsia="MS Mincho" w:cstheme="minorHAnsi"/>
                <w:b/>
                <w:color w:val="000000"/>
                <w:lang w:eastAsia="ja-JP"/>
              </w:rPr>
              <w:t>ΤΕΛΙΚΟ ΣΥΝΟΛΟ ΠΡΟΣΦΟΡΑΣ ΜΕ ΦΠΑ 24 %</w:t>
            </w:r>
            <w:r w:rsidRPr="00C65533">
              <w:rPr>
                <w:rFonts w:eastAsia="MS Mincho" w:cstheme="minorHAnsi"/>
                <w:color w:val="000000"/>
                <w:lang w:eastAsia="ja-JP"/>
              </w:rPr>
              <w:t xml:space="preserve"> </w:t>
            </w:r>
            <w:r w:rsidRPr="00C65533">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D45417" w:rsidRPr="00C65533" w:rsidRDefault="00D45417" w:rsidP="007C788F">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D45417" w:rsidRPr="00C65533" w:rsidRDefault="00D45417" w:rsidP="007C788F">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45417" w:rsidRPr="00C65533" w:rsidRDefault="00D45417" w:rsidP="007C788F">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D45417" w:rsidRPr="00C65533" w:rsidRDefault="00D45417" w:rsidP="007C788F">
            <w:pPr>
              <w:jc w:val="right"/>
              <w:rPr>
                <w:rFonts w:eastAsia="MS Mincho" w:cstheme="minorHAnsi"/>
                <w:color w:val="000000"/>
                <w:lang w:eastAsia="ja-JP"/>
              </w:rPr>
            </w:pPr>
          </w:p>
        </w:tc>
      </w:tr>
    </w:tbl>
    <w:p w:rsidR="00D45417" w:rsidRPr="00C65533" w:rsidRDefault="00D45417" w:rsidP="00D45417">
      <w:pPr>
        <w:ind w:left="-709"/>
        <w:jc w:val="center"/>
        <w:rPr>
          <w:rFonts w:cstheme="minorHAnsi"/>
          <w:b/>
        </w:rPr>
      </w:pPr>
    </w:p>
    <w:p w:rsidR="00D45417" w:rsidRPr="00C65533" w:rsidRDefault="00D45417" w:rsidP="00D45417">
      <w:pPr>
        <w:ind w:left="-709"/>
        <w:jc w:val="center"/>
      </w:pPr>
      <w:r w:rsidRPr="00C65533">
        <w:t>Η προσφορά ισχύει για τέσσερεις (4) μήνες.</w:t>
      </w:r>
    </w:p>
    <w:p w:rsidR="00D45417" w:rsidRPr="00C65533" w:rsidRDefault="00D45417" w:rsidP="00D45417">
      <w:pPr>
        <w:ind w:left="-709"/>
        <w:jc w:val="center"/>
        <w:rPr>
          <w:lang w:eastAsia="el-GR"/>
        </w:rPr>
      </w:pPr>
      <w:r w:rsidRPr="00C65533">
        <w:rPr>
          <w:lang w:eastAsia="el-GR"/>
        </w:rPr>
        <w:t>Ημ/νία</w:t>
      </w:r>
    </w:p>
    <w:p w:rsidR="00D45417" w:rsidRPr="00C65533" w:rsidRDefault="00D45417" w:rsidP="00D45417">
      <w:pPr>
        <w:ind w:left="-709"/>
        <w:jc w:val="center"/>
        <w:rPr>
          <w:lang w:eastAsia="el-GR"/>
        </w:rPr>
      </w:pPr>
    </w:p>
    <w:p w:rsidR="00D45417" w:rsidRDefault="00D45417" w:rsidP="00D45417">
      <w:pPr>
        <w:ind w:left="-709"/>
        <w:jc w:val="center"/>
        <w:rPr>
          <w:lang w:eastAsia="el-GR"/>
        </w:rPr>
      </w:pPr>
      <w:r w:rsidRPr="00C65533">
        <w:rPr>
          <w:lang w:eastAsia="el-GR"/>
        </w:rPr>
        <w:t>Υπογραφή</w:t>
      </w:r>
    </w:p>
    <w:p w:rsidR="00D45417" w:rsidRPr="008221F5" w:rsidRDefault="00D45417" w:rsidP="00D45417">
      <w:pPr>
        <w:ind w:left="-709"/>
        <w:jc w:val="center"/>
        <w:rPr>
          <w:rFonts w:cstheme="minorHAnsi"/>
          <w:b/>
        </w:rPr>
      </w:pPr>
    </w:p>
    <w:p w:rsidR="00D45417" w:rsidRDefault="00D45417" w:rsidP="00D45417">
      <w:pPr>
        <w:autoSpaceDE w:val="0"/>
        <w:autoSpaceDN w:val="0"/>
        <w:adjustRightInd w:val="0"/>
        <w:ind w:left="-709"/>
        <w:jc w:val="center"/>
        <w:rPr>
          <w:rFonts w:cstheme="minorHAnsi"/>
        </w:rPr>
      </w:pPr>
      <w:r w:rsidRPr="009C4813">
        <w:rPr>
          <w:rFonts w:cstheme="minorHAnsi"/>
        </w:rPr>
        <w:br w:type="page"/>
      </w:r>
    </w:p>
    <w:p w:rsidR="00D45417" w:rsidRDefault="00D45417" w:rsidP="00D45417">
      <w:pPr>
        <w:spacing w:after="120"/>
        <w:ind w:left="-709"/>
        <w:rPr>
          <w:rFonts w:ascii="Calibri" w:hAnsi="Calibri" w:cs="Calibri"/>
          <w:b/>
          <w:bCs/>
          <w:sz w:val="28"/>
          <w:szCs w:val="32"/>
        </w:rPr>
        <w:sectPr w:rsidR="00D45417" w:rsidSect="00D24A28">
          <w:endnotePr>
            <w:numFmt w:val="decimal"/>
          </w:endnotePr>
          <w:pgSz w:w="11906" w:h="16838"/>
          <w:pgMar w:top="1440" w:right="1797" w:bottom="1440" w:left="1797" w:header="709" w:footer="709" w:gutter="0"/>
          <w:cols w:space="708"/>
          <w:docGrid w:linePitch="360"/>
        </w:sectPr>
      </w:pPr>
    </w:p>
    <w:p w:rsidR="00D45417" w:rsidRDefault="00D45417" w:rsidP="00D45417">
      <w:pPr>
        <w:spacing w:after="120"/>
        <w:jc w:val="center"/>
        <w:rPr>
          <w:rFonts w:ascii="Calibri" w:hAnsi="Calibri" w:cs="Calibri"/>
          <w:b/>
          <w:bCs/>
          <w:sz w:val="28"/>
          <w:szCs w:val="32"/>
        </w:rPr>
      </w:pPr>
      <w:r>
        <w:rPr>
          <w:rFonts w:ascii="Calibri" w:hAnsi="Calibri" w:cs="Calibri"/>
          <w:b/>
          <w:bCs/>
          <w:sz w:val="28"/>
          <w:szCs w:val="32"/>
        </w:rPr>
        <w:lastRenderedPageBreak/>
        <w:t>ΥΠΟΔΕΙΓΜΑ 2</w:t>
      </w:r>
    </w:p>
    <w:p w:rsidR="00D45417" w:rsidRPr="004321D8" w:rsidRDefault="00D45417" w:rsidP="00D45417">
      <w:pPr>
        <w:pStyle w:val="2"/>
        <w:numPr>
          <w:ilvl w:val="0"/>
          <w:numId w:val="0"/>
        </w:numPr>
        <w:spacing w:before="0"/>
        <w:ind w:left="540"/>
        <w:jc w:val="center"/>
        <w:rPr>
          <w:rFonts w:ascii="Calibri" w:hAnsi="Calibri" w:cs="Calibri"/>
          <w:bCs w:val="0"/>
          <w:sz w:val="28"/>
          <w:szCs w:val="32"/>
        </w:rPr>
      </w:pPr>
      <w:bookmarkStart w:id="4" w:name="_Toc13485580"/>
      <w:bookmarkStart w:id="5" w:name="_Toc24463849"/>
      <w:r w:rsidRPr="00EE4FCE">
        <w:rPr>
          <w:rFonts w:ascii="Calibri" w:hAnsi="Calibri" w:cs="Calibri"/>
          <w:bCs w:val="0"/>
          <w:sz w:val="28"/>
          <w:szCs w:val="32"/>
        </w:rPr>
        <w:t>ΣΧΕΔΙΟ ΕΓΓΥΗΤΙΚΗΣ ΕΠΙΣΤΟΛΗΣ ΚΑΛΗΣ ΕΚΤΕΛΕΣΗΣ</w:t>
      </w:r>
      <w:bookmarkEnd w:id="4"/>
      <w:bookmarkEnd w:id="5"/>
    </w:p>
    <w:p w:rsidR="00D45417" w:rsidRPr="00281BEC" w:rsidRDefault="00D45417" w:rsidP="00D45417">
      <w:r>
        <w:t>………………………..(Εκδότης)</w:t>
      </w:r>
    </w:p>
    <w:p w:rsidR="00D45417" w:rsidRPr="00C45D48" w:rsidRDefault="00D45417" w:rsidP="00D45417"/>
    <w:p w:rsidR="00D45417" w:rsidRPr="00281BEC" w:rsidRDefault="00D45417" w:rsidP="00D45417">
      <w:r w:rsidRPr="00281BEC">
        <w:t>ΠΡΟΣ</w:t>
      </w:r>
    </w:p>
    <w:p w:rsidR="00D45417" w:rsidRDefault="00D45417" w:rsidP="00D45417">
      <w:r w:rsidRPr="00C45D48">
        <w:t>Το ΙΔΡΥΜΑ ΤΕΧΝΟΛΟΓΙΑΣ ΚΑΙ ΕΡΕΥΝΑΣ</w:t>
      </w:r>
    </w:p>
    <w:p w:rsidR="00D45417" w:rsidRDefault="00D45417" w:rsidP="00D45417">
      <w:r>
        <w:t>Ν. Πλαστήρα 100</w:t>
      </w:r>
    </w:p>
    <w:p w:rsidR="00D45417" w:rsidRDefault="00D45417" w:rsidP="00D45417">
      <w:r>
        <w:t>Βασιλικά Βουτών Ηρακλείου Κρήτης</w:t>
      </w:r>
    </w:p>
    <w:p w:rsidR="00D45417" w:rsidRPr="008C4F16" w:rsidRDefault="00D45417" w:rsidP="00D45417">
      <w:pPr>
        <w:jc w:val="right"/>
        <w:rPr>
          <w:rFonts w:cstheme="minorHAnsi"/>
        </w:rPr>
      </w:pPr>
      <w:r w:rsidRPr="008C4F16">
        <w:rPr>
          <w:rFonts w:cstheme="minorHAnsi"/>
        </w:rPr>
        <w:t>……….(ημερομηνία)</w:t>
      </w:r>
    </w:p>
    <w:p w:rsidR="00D45417" w:rsidRPr="00C45D48" w:rsidRDefault="00D45417" w:rsidP="00D45417">
      <w:pPr>
        <w:jc w:val="center"/>
      </w:pPr>
      <w:r>
        <w:t>ΕΓΓΥΗΤΙΚΗ</w:t>
      </w:r>
      <w:r w:rsidRPr="00C45D48">
        <w:t xml:space="preserve"> ΕΠΙΣΤΟΛΗ ΥΠ’ ΑΡΙΘΜΟΝ ...</w:t>
      </w:r>
      <w:r>
        <w:t>..</w:t>
      </w:r>
      <w:r w:rsidRPr="00C45D48">
        <w:t xml:space="preserve">. ΓΙΑ ΠΟΣΟ </w:t>
      </w:r>
      <w:r>
        <w:t>……………..</w:t>
      </w:r>
      <w:r w:rsidRPr="00C45D48">
        <w:t>ΕΥΡΩ.</w:t>
      </w:r>
    </w:p>
    <w:p w:rsidR="00D45417" w:rsidRPr="00802BDB" w:rsidRDefault="00D45417" w:rsidP="00D45417">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w:t>
      </w:r>
      <w:r w:rsidRPr="00B30E62">
        <w:rPr>
          <w:rFonts w:cstheme="minorHAnsi"/>
          <w:szCs w:val="22"/>
        </w:rPr>
        <w:t xml:space="preserve">εκτέλεση των όρων της του διαγωνισμού (αριθ. Πρωτ. Διακήρυξης-ημερομηνία </w:t>
      </w:r>
      <w:r w:rsidRPr="00B30E62">
        <w:t>και καταληκτική ημερομηνία</w:t>
      </w:r>
      <w:r w:rsidRPr="00B30E62">
        <w:rPr>
          <w:rFonts w:cstheme="minorHAnsi"/>
          <w:szCs w:val="22"/>
        </w:rPr>
        <w:t xml:space="preserve"> </w:t>
      </w:r>
      <w:r w:rsidRPr="00B30E62">
        <w:t>υποβολής προσφορών</w:t>
      </w:r>
      <w:r w:rsidRPr="00B30E62">
        <w:rPr>
          <w:rFonts w:cstheme="minorHAnsi"/>
          <w:szCs w:val="22"/>
        </w:rPr>
        <w:t xml:space="preserve">) μεταξύ του Ιδρύματος Τεχνολογίας και Έρευνας και της ................., στο πλαίσιο του έργου </w:t>
      </w:r>
      <w:r w:rsidRPr="00802BDB">
        <w:rPr>
          <w:rFonts w:cstheme="minorHAnsi"/>
          <w:szCs w:val="22"/>
        </w:rPr>
        <w:t>«</w:t>
      </w:r>
      <w:r w:rsidRPr="00A14C7C">
        <w:rPr>
          <w:rFonts w:cstheme="minorHAnsi"/>
          <w:szCs w:val="22"/>
        </w:rPr>
        <w:t>Προμήθεια Βαλβιδοφόρου Πηγής με Πυρόλυση για Διαβρωτικά Υλικά (Valved Cracker Source for Corrosive Materials)».</w:t>
      </w:r>
    </w:p>
    <w:p w:rsidR="00D45417" w:rsidRPr="003D71DF" w:rsidRDefault="00D45417" w:rsidP="00D45417">
      <w:pPr>
        <w:pStyle w:val="Bulletn"/>
        <w:tabs>
          <w:tab w:val="clear" w:pos="720"/>
        </w:tabs>
        <w:spacing w:line="260" w:lineRule="exact"/>
        <w:ind w:left="0" w:firstLine="0"/>
        <w:rPr>
          <w:rFonts w:cstheme="minorHAnsi"/>
          <w:szCs w:val="22"/>
        </w:rPr>
      </w:pPr>
      <w:r w:rsidRPr="00B30E62">
        <w:rPr>
          <w:rFonts w:cstheme="minorHAnsi"/>
          <w:szCs w:val="22"/>
        </w:rPr>
        <w:t>Παραιτούμαστε ρητά, ανέκκλητα και ανεπιφύλακτα από την ένσταση</w:t>
      </w:r>
      <w:r w:rsidRPr="003D71DF">
        <w:rPr>
          <w:rFonts w:cstheme="minorHAnsi"/>
          <w:szCs w:val="22"/>
        </w:rPr>
        <w:t xml:space="preserve">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45417" w:rsidRPr="003D71DF" w:rsidRDefault="00D45417" w:rsidP="00D45417">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D45417" w:rsidRPr="003D71DF" w:rsidRDefault="00D45417" w:rsidP="00D45417">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45417" w:rsidRPr="00D968D6" w:rsidRDefault="00D45417" w:rsidP="00D45417">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D45417" w:rsidRDefault="00D45417" w:rsidP="00D45417">
      <w:pPr>
        <w:spacing w:after="120"/>
        <w:jc w:val="center"/>
        <w:rPr>
          <w:rFonts w:ascii="Calibri" w:hAnsi="Calibri" w:cs="Calibri"/>
          <w:b/>
          <w:bCs/>
          <w:sz w:val="28"/>
          <w:szCs w:val="32"/>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w:t>
      </w:r>
    </w:p>
    <w:p w:rsidR="00D45417" w:rsidRDefault="00D45417" w:rsidP="00D45417">
      <w:pPr>
        <w:pStyle w:val="1"/>
        <w:numPr>
          <w:ilvl w:val="0"/>
          <w:numId w:val="0"/>
        </w:numPr>
        <w:rPr>
          <w:color w:val="FF0000"/>
          <w:sz w:val="28"/>
          <w:szCs w:val="28"/>
        </w:rPr>
      </w:pPr>
    </w:p>
    <w:p w:rsidR="00D45417" w:rsidRPr="00EE4FCE" w:rsidRDefault="00D45417" w:rsidP="00D45417">
      <w:pPr>
        <w:pStyle w:val="1"/>
        <w:numPr>
          <w:ilvl w:val="0"/>
          <w:numId w:val="0"/>
        </w:numPr>
        <w:rPr>
          <w:color w:val="FF0000"/>
          <w:sz w:val="28"/>
          <w:szCs w:val="28"/>
        </w:rPr>
      </w:pPr>
      <w:bookmarkStart w:id="6" w:name="_Toc24463850"/>
      <w:r w:rsidRPr="00EE4FCE">
        <w:rPr>
          <w:color w:val="FF0000"/>
          <w:sz w:val="28"/>
          <w:szCs w:val="28"/>
        </w:rPr>
        <w:t>ΠΑΡΑΡΤΗΜΑ ΙΙΙ: ΤΥΠΟΠΟΙΗΜΕΝΟ ΕΝΤΥΠΟ ΥΠΕΥΘΥΝΗΣ ΔΗΛΩΣΗΣ (TEΥΔ)</w:t>
      </w:r>
      <w:bookmarkEnd w:id="6"/>
    </w:p>
    <w:p w:rsidR="00D45417" w:rsidRPr="00E45B24" w:rsidRDefault="00D45417" w:rsidP="00D45417">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D45417" w:rsidRPr="00E45B24" w:rsidRDefault="00D45417" w:rsidP="00D45417">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D45417" w:rsidRPr="00E45B24" w:rsidRDefault="00D45417" w:rsidP="00D45417">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D45417" w:rsidRPr="00E45B24" w:rsidRDefault="00D45417" w:rsidP="00D4541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45417" w:rsidRPr="00E45B24" w:rsidTr="007C788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D45417" w:rsidRPr="00E45B24" w:rsidRDefault="00D45417" w:rsidP="007C788F">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D45417" w:rsidRPr="00E45B24" w:rsidRDefault="00D45417" w:rsidP="007C788F">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D45417" w:rsidRPr="00E45B24" w:rsidRDefault="00D45417" w:rsidP="007C788F">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D45417" w:rsidRPr="00547262" w:rsidRDefault="00D45417" w:rsidP="007C788F">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45417" w:rsidRPr="006B6E0F" w:rsidRDefault="00D45417" w:rsidP="007C788F">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D45417" w:rsidRPr="006B6E0F" w:rsidRDefault="00D45417" w:rsidP="007C788F">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D45417" w:rsidRPr="00C22D6A" w:rsidRDefault="00D45417" w:rsidP="007C788F">
            <w:pPr>
              <w:rPr>
                <w:rFonts w:ascii="Calibri" w:hAnsi="Calibri" w:cs="Calibri"/>
              </w:rPr>
            </w:pPr>
            <w:r w:rsidRPr="00E45B24">
              <w:rPr>
                <w:rFonts w:ascii="Calibri" w:hAnsi="Calibri" w:cs="Calibri"/>
              </w:rPr>
              <w:t>- Ηλ.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D45417" w:rsidRPr="00E45B24" w:rsidRDefault="00D45417" w:rsidP="007C788F">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D45417" w:rsidRPr="00E45B24" w:rsidTr="007C788F">
        <w:trPr>
          <w:jc w:val="center"/>
        </w:trPr>
        <w:tc>
          <w:tcPr>
            <w:tcW w:w="9071" w:type="dxa"/>
            <w:tcBorders>
              <w:left w:val="single" w:sz="1" w:space="0" w:color="000000"/>
              <w:bottom w:val="single" w:sz="1" w:space="0" w:color="000000"/>
              <w:right w:val="single" w:sz="1" w:space="0" w:color="000000"/>
            </w:tcBorders>
            <w:shd w:val="clear" w:color="auto" w:fill="B2B2B2"/>
          </w:tcPr>
          <w:p w:rsidR="00D45417" w:rsidRPr="00E45B24" w:rsidRDefault="00D45417" w:rsidP="007C788F">
            <w:pPr>
              <w:rPr>
                <w:rFonts w:ascii="Calibri" w:hAnsi="Calibri" w:cs="Calibri"/>
              </w:rPr>
            </w:pPr>
            <w:r w:rsidRPr="00E45B24">
              <w:rPr>
                <w:rFonts w:ascii="Calibri" w:hAnsi="Calibri" w:cs="Calibri"/>
                <w:b/>
                <w:bCs/>
              </w:rPr>
              <w:t>Β: Πληροφορίες σχετικά με τη διαδικασία σύναψης σύμβασης</w:t>
            </w:r>
          </w:p>
          <w:p w:rsidR="00D45417" w:rsidRDefault="00D45417" w:rsidP="007C788F">
            <w:pPr>
              <w:spacing w:before="0"/>
              <w:rPr>
                <w:rFonts w:ascii="Calibri" w:hAnsi="Calibri" w:cs="Calibri"/>
                <w:b/>
                <w:bCs/>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957B95">
              <w:rPr>
                <w:rFonts w:ascii="Calibri" w:hAnsi="Calibri" w:cs="Calibri"/>
              </w:rPr>
              <w:t>«Προμήθεια Βασβιδοφόρου Πηγής με Πυρόλυση για Διαβρωτικα υλικά (valve cracker source for corrosive material)»</w:t>
            </w:r>
          </w:p>
          <w:p w:rsidR="00D45417" w:rsidRPr="003207A9" w:rsidRDefault="00D45417" w:rsidP="007C788F">
            <w:pPr>
              <w:spacing w:before="0"/>
              <w:rPr>
                <w:rFonts w:cstheme="minorHAnsi"/>
              </w:rPr>
            </w:pPr>
            <w:r w:rsidRPr="00957B95">
              <w:rPr>
                <w:rFonts w:ascii="Calibri" w:hAnsi="Calibri" w:cs="Calibri"/>
              </w:rPr>
              <w:t xml:space="preserve"> CPV: 38000000-5</w:t>
            </w:r>
            <w:r>
              <w:rPr>
                <w:rFonts w:cstheme="minorHAnsi"/>
              </w:rPr>
              <w:t xml:space="preserve"> </w:t>
            </w:r>
          </w:p>
          <w:p w:rsidR="00D45417" w:rsidRPr="00E45B24" w:rsidRDefault="00D45417" w:rsidP="007C788F">
            <w:pPr>
              <w:rPr>
                <w:rFonts w:cstheme="minorHAnsi"/>
              </w:rPr>
            </w:pPr>
            <w:r w:rsidRPr="00E45B24">
              <w:rPr>
                <w:rFonts w:cstheme="minorHAnsi"/>
              </w:rPr>
              <w:t xml:space="preserve">- Κωδικός στο </w:t>
            </w:r>
            <w:r>
              <w:rPr>
                <w:rFonts w:cstheme="minorHAnsi"/>
              </w:rPr>
              <w:t xml:space="preserve">ΚΗΜΔΗΣ: έγκριση </w:t>
            </w:r>
            <w:r w:rsidRPr="003705B7">
              <w:rPr>
                <w:rFonts w:cstheme="minorHAnsi"/>
              </w:rPr>
              <w:t xml:space="preserve">19REQ005707263 </w:t>
            </w:r>
          </w:p>
          <w:p w:rsidR="00D45417" w:rsidRDefault="00D45417" w:rsidP="007C788F">
            <w:r>
              <w:t>- Η σύμβαση αναφέρεται σε έργα, προμήθειες, ή υπηρεσίες : προμήθειες</w:t>
            </w:r>
          </w:p>
          <w:p w:rsidR="00D45417" w:rsidRPr="00E45B24" w:rsidRDefault="00D45417" w:rsidP="007C788F">
            <w:pPr>
              <w:rPr>
                <w:rFonts w:ascii="Calibri" w:hAnsi="Calibri" w:cs="Calibri"/>
              </w:rPr>
            </w:pPr>
            <w:r>
              <w:t xml:space="preserve">- Εφόσον υφίστανται, ένδειξη ύπαρξης σχετικών τμημάτων : </w:t>
            </w:r>
          </w:p>
        </w:tc>
      </w:tr>
    </w:tbl>
    <w:p w:rsidR="00D45417" w:rsidRDefault="00D45417" w:rsidP="00D45417">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D45417" w:rsidRDefault="00D45417" w:rsidP="00D45417">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D45417" w:rsidRPr="009C4813" w:rsidRDefault="00D45417" w:rsidP="00D45417">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D45417" w:rsidRPr="009C4813" w:rsidRDefault="00D45417" w:rsidP="00D45417">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b/>
                <w:i/>
              </w:rPr>
            </w:pPr>
            <w:r w:rsidRPr="009C4813">
              <w:rPr>
                <w:rFonts w:cstheme="minorHAnsi"/>
                <w:b/>
                <w:i/>
              </w:rPr>
              <w:t>Απάντηση:</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rPr>
              <w:t>[   ]</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rPr>
              <w:t>Αριθμός φορολογικού μητρώου (ΑΦΜ):</w:t>
            </w:r>
          </w:p>
          <w:p w:rsidR="00D45417" w:rsidRPr="009C4813" w:rsidRDefault="00D45417" w:rsidP="007C788F">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   ]</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w:t>
            </w:r>
          </w:p>
        </w:tc>
      </w:tr>
      <w:tr w:rsidR="00D45417" w:rsidRPr="009C4813" w:rsidTr="007C78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D45417" w:rsidRPr="009C4813" w:rsidRDefault="00D45417" w:rsidP="007C788F">
            <w:pPr>
              <w:spacing w:before="0"/>
              <w:rPr>
                <w:rFonts w:cstheme="minorHAnsi"/>
              </w:rPr>
            </w:pPr>
            <w:r w:rsidRPr="009C4813">
              <w:rPr>
                <w:rFonts w:cstheme="minorHAnsi"/>
              </w:rPr>
              <w:t>Τηλέφωνο:</w:t>
            </w:r>
          </w:p>
          <w:p w:rsidR="00D45417" w:rsidRPr="009C4813" w:rsidRDefault="00D45417" w:rsidP="007C788F">
            <w:pPr>
              <w:spacing w:before="0"/>
              <w:rPr>
                <w:rFonts w:cstheme="minorHAnsi"/>
              </w:rPr>
            </w:pPr>
            <w:r w:rsidRPr="009C4813">
              <w:rPr>
                <w:rFonts w:cstheme="minorHAnsi"/>
              </w:rPr>
              <w:t>Ηλ. ταχυδρομείο:</w:t>
            </w:r>
          </w:p>
          <w:p w:rsidR="00D45417" w:rsidRPr="009C4813" w:rsidRDefault="00D45417" w:rsidP="007C788F">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w:t>
            </w:r>
          </w:p>
          <w:p w:rsidR="00D45417" w:rsidRPr="009C4813" w:rsidRDefault="00D45417" w:rsidP="007C788F">
            <w:pPr>
              <w:rPr>
                <w:rFonts w:cstheme="minorHAnsi"/>
              </w:rPr>
            </w:pPr>
            <w:r w:rsidRPr="009C4813">
              <w:rPr>
                <w:rFonts w:cstheme="minorHAnsi"/>
              </w:rPr>
              <w:t>[……]</w:t>
            </w:r>
          </w:p>
          <w:p w:rsidR="00D45417" w:rsidRPr="009C4813" w:rsidRDefault="00D45417" w:rsidP="007C788F">
            <w:pPr>
              <w:rPr>
                <w:rFonts w:cstheme="minorHAnsi"/>
              </w:rPr>
            </w:pPr>
            <w:r w:rsidRPr="009C4813">
              <w:rPr>
                <w:rFonts w:cstheme="minorHAnsi"/>
              </w:rPr>
              <w:t>[……]</w:t>
            </w:r>
          </w:p>
          <w:p w:rsidR="00D45417" w:rsidRPr="009C4813" w:rsidRDefault="00D45417" w:rsidP="007C788F">
            <w:pPr>
              <w:rPr>
                <w:rFonts w:cstheme="minorHAnsi"/>
              </w:rPr>
            </w:pPr>
            <w:r w:rsidRPr="009C4813">
              <w:rPr>
                <w:rFonts w:cstheme="minorHAnsi"/>
              </w:rPr>
              <w:t>[……]</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b/>
                <w:bCs/>
                <w:i/>
                <w:iCs/>
              </w:rPr>
              <w:t>Απάντηση:</w:t>
            </w:r>
          </w:p>
        </w:tc>
      </w:tr>
      <w:tr w:rsidR="00D45417" w:rsidRPr="00BB65FB"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snapToGrid w:val="0"/>
              <w:rPr>
                <w:rFonts w:cstheme="minorHAnsi"/>
              </w:rPr>
            </w:pPr>
          </w:p>
        </w:tc>
      </w:tr>
      <w:tr w:rsidR="00D45417" w:rsidRPr="009C4813" w:rsidTr="007C788F">
        <w:trPr>
          <w:jc w:val="center"/>
        </w:trPr>
        <w:tc>
          <w:tcPr>
            <w:tcW w:w="4479" w:type="dxa"/>
            <w:tcBorders>
              <w:left w:val="single" w:sz="4" w:space="0" w:color="000000"/>
              <w:bottom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 Ναι [] Όχι [] Άνευ αντικειμένου</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b/>
              </w:rPr>
              <w:t>Εάν ναι</w:t>
            </w:r>
            <w:r w:rsidRPr="009C4813">
              <w:rPr>
                <w:rFonts w:cstheme="minorHAnsi"/>
              </w:rPr>
              <w:t>:</w:t>
            </w:r>
          </w:p>
          <w:p w:rsidR="00D45417" w:rsidRPr="009C4813" w:rsidRDefault="00D45417" w:rsidP="007C788F">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45417" w:rsidRPr="009C4813" w:rsidRDefault="00D45417" w:rsidP="007C788F">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45417" w:rsidRPr="009C4813" w:rsidRDefault="00D45417" w:rsidP="007C788F">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D45417" w:rsidRPr="009C4813" w:rsidRDefault="00D45417" w:rsidP="007C788F">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D45417" w:rsidRPr="009C4813" w:rsidRDefault="00D45417" w:rsidP="007C788F">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D45417" w:rsidRPr="009C4813" w:rsidRDefault="00D45417" w:rsidP="007C788F">
            <w:pPr>
              <w:spacing w:before="0"/>
              <w:rPr>
                <w:rFonts w:cstheme="minorHAnsi"/>
                <w:b/>
                <w:u w:val="single"/>
              </w:rPr>
            </w:pPr>
            <w:r w:rsidRPr="009C4813">
              <w:rPr>
                <w:rFonts w:cstheme="minorHAnsi"/>
                <w:b/>
              </w:rPr>
              <w:t>Εάν όχι:</w:t>
            </w:r>
          </w:p>
          <w:p w:rsidR="00D45417" w:rsidRPr="009C4813" w:rsidRDefault="00D45417" w:rsidP="007C788F">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D45417" w:rsidRPr="009C4813" w:rsidRDefault="00D45417" w:rsidP="007C788F">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45417" w:rsidRPr="009C4813" w:rsidRDefault="00D45417" w:rsidP="007C788F">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snapToGrid w:val="0"/>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α) [……]</w:t>
            </w:r>
          </w:p>
          <w:p w:rsidR="00D45417" w:rsidRPr="009C4813" w:rsidRDefault="00D45417" w:rsidP="007C788F">
            <w:pPr>
              <w:rPr>
                <w:rFonts w:cstheme="minorHAnsi"/>
              </w:rPr>
            </w:pPr>
          </w:p>
          <w:p w:rsidR="00D45417" w:rsidRDefault="00D45417" w:rsidP="007C788F">
            <w:pPr>
              <w:rPr>
                <w:rFonts w:cstheme="minorHAnsi"/>
              </w:rPr>
            </w:pPr>
          </w:p>
          <w:p w:rsidR="00D45417" w:rsidRDefault="00D45417" w:rsidP="007C788F">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D45417" w:rsidRPr="009C4813" w:rsidRDefault="00D45417" w:rsidP="007C788F">
            <w:pPr>
              <w:rPr>
                <w:rFonts w:cstheme="minorHAnsi"/>
              </w:rPr>
            </w:pPr>
            <w:r w:rsidRPr="009C4813">
              <w:rPr>
                <w:rFonts w:cstheme="minorHAnsi"/>
              </w:rPr>
              <w:t>γ) [……]</w:t>
            </w: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δ) [] Ναι [] Όχι</w:t>
            </w: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lastRenderedPageBreak/>
              <w:t>ε) [] Ναι [] Όχι</w:t>
            </w:r>
          </w:p>
          <w:p w:rsidR="00D45417" w:rsidRDefault="00D45417" w:rsidP="007C788F">
            <w:pPr>
              <w:rPr>
                <w:rFonts w:cstheme="minorHAnsi"/>
                <w:i/>
              </w:rPr>
            </w:pPr>
          </w:p>
          <w:p w:rsidR="00D45417" w:rsidRDefault="00D45417" w:rsidP="007C788F">
            <w:pPr>
              <w:rPr>
                <w:rFonts w:cstheme="minorHAnsi"/>
                <w:i/>
              </w:rPr>
            </w:pPr>
          </w:p>
          <w:p w:rsidR="00D45417" w:rsidRDefault="00D45417" w:rsidP="007C788F">
            <w:pPr>
              <w:rPr>
                <w:rFonts w:cstheme="minorHAnsi"/>
                <w:i/>
              </w:rPr>
            </w:pPr>
          </w:p>
          <w:p w:rsidR="00D45417" w:rsidRDefault="00D45417" w:rsidP="007C788F">
            <w:pPr>
              <w:rPr>
                <w:rFonts w:cstheme="minorHAnsi"/>
                <w:i/>
              </w:rPr>
            </w:pPr>
          </w:p>
          <w:p w:rsidR="00D45417" w:rsidRDefault="00D45417" w:rsidP="007C788F">
            <w:pPr>
              <w:rPr>
                <w:rFonts w:cstheme="minorHAnsi"/>
                <w:i/>
              </w:rPr>
            </w:pPr>
          </w:p>
          <w:p w:rsidR="00D45417" w:rsidRDefault="00D45417" w:rsidP="007C788F">
            <w:pPr>
              <w:rPr>
                <w:rFonts w:cstheme="minorHAnsi"/>
                <w:i/>
              </w:rPr>
            </w:pPr>
          </w:p>
          <w:p w:rsidR="00D45417" w:rsidRPr="009C4813" w:rsidRDefault="00D45417" w:rsidP="007C788F">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D45417" w:rsidRPr="009C4813" w:rsidRDefault="00D45417" w:rsidP="007C788F">
            <w:pPr>
              <w:rPr>
                <w:rFonts w:cstheme="minorHAnsi"/>
              </w:rPr>
            </w:pPr>
            <w:r w:rsidRPr="009C4813">
              <w:rPr>
                <w:rFonts w:cstheme="minorHAnsi"/>
                <w:i/>
              </w:rPr>
              <w:t>[……][……][……][……]</w:t>
            </w:r>
          </w:p>
        </w:tc>
      </w:tr>
      <w:tr w:rsidR="00D45417" w:rsidRPr="009C4813" w:rsidTr="007C788F">
        <w:trPr>
          <w:jc w:val="center"/>
        </w:trPr>
        <w:tc>
          <w:tcPr>
            <w:tcW w:w="4479" w:type="dxa"/>
            <w:tcBorders>
              <w:left w:val="single" w:sz="4" w:space="0" w:color="000000"/>
              <w:bottom w:val="single" w:sz="4" w:space="0" w:color="000000"/>
            </w:tcBorders>
            <w:shd w:val="clear" w:color="auto" w:fill="auto"/>
          </w:tcPr>
          <w:p w:rsidR="00D45417" w:rsidRPr="009C4813" w:rsidRDefault="00D45417" w:rsidP="007C788F">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b/>
                <w:bCs/>
                <w:i/>
                <w:iCs/>
              </w:rPr>
              <w:t>Απάντηση:</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 Ναι [] Όχι</w:t>
            </w:r>
          </w:p>
        </w:tc>
      </w:tr>
      <w:tr w:rsidR="00D45417" w:rsidRPr="00BB65FB" w:rsidTr="007C788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45417" w:rsidRPr="009C4813" w:rsidRDefault="00D45417" w:rsidP="007C788F">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b/>
              </w:rPr>
              <w:t>Εάν ναι</w:t>
            </w:r>
            <w:r w:rsidRPr="009C4813">
              <w:rPr>
                <w:rFonts w:cstheme="minorHAnsi"/>
              </w:rPr>
              <w:t>:</w:t>
            </w:r>
          </w:p>
          <w:p w:rsidR="00D45417" w:rsidRPr="009C4813" w:rsidRDefault="00D45417" w:rsidP="007C788F">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45417" w:rsidRPr="009C4813" w:rsidRDefault="00D45417" w:rsidP="007C788F">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D45417" w:rsidRPr="009C4813" w:rsidRDefault="00D45417" w:rsidP="007C788F">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α) [……]</w:t>
            </w: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β) [……]</w:t>
            </w:r>
          </w:p>
          <w:p w:rsidR="00D45417" w:rsidRPr="009C4813" w:rsidRDefault="00D45417" w:rsidP="007C788F">
            <w:pPr>
              <w:rPr>
                <w:rFonts w:cstheme="minorHAnsi"/>
              </w:rPr>
            </w:pP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γ) [……]</w:t>
            </w:r>
          </w:p>
        </w:tc>
      </w:tr>
    </w:tbl>
    <w:p w:rsidR="00D45417" w:rsidRPr="009C4813" w:rsidRDefault="00D45417" w:rsidP="00D45417">
      <w:pPr>
        <w:rPr>
          <w:rFonts w:cstheme="minorHAnsi"/>
        </w:rPr>
      </w:pPr>
    </w:p>
    <w:p w:rsidR="00D45417" w:rsidRPr="009C4813" w:rsidRDefault="00D45417" w:rsidP="00D45417">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D45417" w:rsidRPr="009C4813" w:rsidRDefault="00D45417" w:rsidP="00D45417">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b/>
                <w:i/>
              </w:rPr>
              <w:t>Απάντηση:</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color w:val="000000"/>
              </w:rPr>
            </w:pPr>
            <w:r w:rsidRPr="009C4813">
              <w:rPr>
                <w:rFonts w:cstheme="minorHAnsi"/>
              </w:rPr>
              <w:t>Ονοματεπώνυμο</w:t>
            </w:r>
          </w:p>
          <w:p w:rsidR="00D45417" w:rsidRPr="009C4813" w:rsidRDefault="00D45417" w:rsidP="007C788F">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w:t>
            </w:r>
          </w:p>
          <w:p w:rsidR="00D45417" w:rsidRPr="009C4813" w:rsidRDefault="00D45417" w:rsidP="007C788F">
            <w:pPr>
              <w:rPr>
                <w:rFonts w:cstheme="minorHAnsi"/>
              </w:rPr>
            </w:pPr>
            <w:r w:rsidRPr="009C4813">
              <w:rPr>
                <w:rFonts w:cstheme="minorHAnsi"/>
              </w:rPr>
              <w:t>[……]</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w:t>
            </w:r>
          </w:p>
        </w:tc>
      </w:tr>
    </w:tbl>
    <w:p w:rsidR="00D45417" w:rsidRPr="000D2A13" w:rsidRDefault="00D45417" w:rsidP="00D45417"/>
    <w:p w:rsidR="00D45417" w:rsidRPr="009C4813" w:rsidRDefault="00D45417" w:rsidP="00D45417">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45417" w:rsidRPr="009C4813" w:rsidTr="007C78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b/>
                <w:i/>
              </w:rPr>
              <w:t>Απάντηση:</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[]Ναι []Όχι</w:t>
            </w:r>
          </w:p>
        </w:tc>
      </w:tr>
    </w:tbl>
    <w:p w:rsidR="00D45417" w:rsidRPr="009C4813" w:rsidRDefault="00D45417" w:rsidP="00D4541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D45417" w:rsidRPr="009C4813" w:rsidRDefault="00D45417" w:rsidP="00D4541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5417" w:rsidRPr="009C4813" w:rsidRDefault="00D45417" w:rsidP="00D45417">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45417" w:rsidRPr="009C4813" w:rsidRDefault="00D45417" w:rsidP="00D45417">
      <w:pPr>
        <w:jc w:val="center"/>
        <w:rPr>
          <w:rFonts w:cstheme="minorHAnsi"/>
        </w:rPr>
      </w:pPr>
    </w:p>
    <w:p w:rsidR="00D45417" w:rsidRPr="009C4813" w:rsidRDefault="00D45417" w:rsidP="00D45417">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D45417" w:rsidRPr="009C4813" w:rsidRDefault="00D45417" w:rsidP="00D45417">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b/>
                <w:i/>
              </w:rPr>
              <w:t>Απάντηση:</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[]Ναι []Όχι</w:t>
            </w: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D45417" w:rsidRPr="009C4813" w:rsidRDefault="00D45417" w:rsidP="007C788F">
            <w:pPr>
              <w:rPr>
                <w:rFonts w:cstheme="minorHAnsi"/>
              </w:rPr>
            </w:pPr>
            <w:r w:rsidRPr="009C4813">
              <w:rPr>
                <w:rFonts w:cstheme="minorHAnsi"/>
              </w:rPr>
              <w:t>[…]</w:t>
            </w:r>
          </w:p>
        </w:tc>
      </w:tr>
    </w:tbl>
    <w:p w:rsidR="00D45417" w:rsidRPr="009C4813" w:rsidRDefault="00D45417" w:rsidP="00D4541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5417" w:rsidRPr="009C4813" w:rsidRDefault="00D45417" w:rsidP="00D45417">
      <w:pPr>
        <w:pageBreakBefore/>
        <w:jc w:val="center"/>
        <w:rPr>
          <w:rFonts w:cstheme="minorHAnsi"/>
          <w:b/>
          <w:bCs/>
          <w:color w:val="000000"/>
        </w:rPr>
      </w:pPr>
      <w:r w:rsidRPr="009C4813">
        <w:rPr>
          <w:rFonts w:cstheme="minorHAnsi"/>
          <w:b/>
          <w:bCs/>
          <w:u w:val="single"/>
        </w:rPr>
        <w:lastRenderedPageBreak/>
        <w:t>Μέρος III: Λόγοι αποκλεισμού</w:t>
      </w:r>
    </w:p>
    <w:p w:rsidR="00D45417" w:rsidRPr="009C4813" w:rsidRDefault="00D45417" w:rsidP="00D45417">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D45417" w:rsidRPr="009C4813" w:rsidRDefault="00D45417" w:rsidP="00D45417">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D45417" w:rsidRPr="009C4813" w:rsidRDefault="00D45417" w:rsidP="00D4541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D45417" w:rsidRPr="009C4813" w:rsidRDefault="00D45417" w:rsidP="00D4541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D45417" w:rsidRPr="009C4813" w:rsidRDefault="00D45417" w:rsidP="00D4541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D45417" w:rsidRPr="009C4813" w:rsidRDefault="00D45417" w:rsidP="00D4541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D45417" w:rsidRPr="009C4813" w:rsidRDefault="00D45417" w:rsidP="00D4541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D45417" w:rsidRPr="009C4813" w:rsidRDefault="00D45417" w:rsidP="00D4541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4"/>
          <w:rFonts w:cstheme="minorHAnsi"/>
          <w:b/>
          <w:color w:val="000000"/>
          <w:vertAlign w:val="baseline"/>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45417" w:rsidRPr="009C4813" w:rsidTr="007C788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snapToGrid w:val="0"/>
              <w:rPr>
                <w:rFonts w:cstheme="minorHAnsi"/>
              </w:rPr>
            </w:pPr>
            <w:r w:rsidRPr="009C4813">
              <w:rPr>
                <w:rFonts w:cstheme="minorHAnsi"/>
                <w:b/>
                <w:bCs/>
                <w:i/>
                <w:iCs/>
              </w:rPr>
              <w:t>Απάντηση:</w:t>
            </w:r>
          </w:p>
        </w:tc>
      </w:tr>
      <w:tr w:rsidR="00D45417" w:rsidRPr="009C4813" w:rsidTr="007C788F">
        <w:trPr>
          <w:jc w:val="center"/>
        </w:trPr>
        <w:tc>
          <w:tcPr>
            <w:tcW w:w="4479" w:type="dxa"/>
            <w:tcBorders>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i/>
              </w:rPr>
            </w:pPr>
            <w:r w:rsidRPr="009C4813">
              <w:rPr>
                <w:rFonts w:cstheme="minorHAnsi"/>
              </w:rPr>
              <w:t>[] Ναι [] Όχι</w:t>
            </w:r>
          </w:p>
          <w:p w:rsidR="00D45417" w:rsidRPr="009C4813" w:rsidRDefault="00D45417" w:rsidP="007C788F">
            <w:pPr>
              <w:rPr>
                <w:rFonts w:cstheme="minorHAnsi"/>
                <w:i/>
              </w:rPr>
            </w:pPr>
          </w:p>
          <w:p w:rsidR="00D45417" w:rsidRPr="009C4813" w:rsidRDefault="00D45417" w:rsidP="007C788F">
            <w:pPr>
              <w:rPr>
                <w:rFonts w:cstheme="minorHAnsi"/>
                <w:i/>
              </w:rPr>
            </w:pPr>
          </w:p>
          <w:p w:rsidR="00D45417" w:rsidRPr="009C4813" w:rsidRDefault="00D45417" w:rsidP="007C788F">
            <w:pPr>
              <w:rPr>
                <w:rFonts w:cstheme="minorHAnsi"/>
                <w:i/>
              </w:rPr>
            </w:pPr>
          </w:p>
          <w:p w:rsidR="00D45417" w:rsidRPr="009C4813" w:rsidRDefault="00D45417" w:rsidP="007C788F">
            <w:pPr>
              <w:rPr>
                <w:rFonts w:cstheme="minorHAnsi"/>
                <w:i/>
              </w:rPr>
            </w:pPr>
          </w:p>
          <w:p w:rsidR="00D45417" w:rsidRPr="009C4813" w:rsidRDefault="00D45417" w:rsidP="007C788F">
            <w:pPr>
              <w:rPr>
                <w:rFonts w:cstheme="minorHAnsi"/>
                <w:i/>
              </w:rPr>
            </w:pPr>
          </w:p>
          <w:p w:rsidR="00D45417" w:rsidRPr="009C4813" w:rsidRDefault="00D45417" w:rsidP="007C788F">
            <w:pPr>
              <w:rPr>
                <w:rFonts w:cstheme="minorHAnsi"/>
                <w:i/>
              </w:rPr>
            </w:pPr>
          </w:p>
          <w:p w:rsidR="00D45417" w:rsidRPr="009C4813" w:rsidRDefault="00D45417" w:rsidP="007C788F">
            <w:pPr>
              <w:rPr>
                <w:rFonts w:cstheme="minorHAnsi"/>
                <w:i/>
              </w:rPr>
            </w:pPr>
          </w:p>
          <w:p w:rsidR="00D45417" w:rsidRPr="009C4813" w:rsidRDefault="00D45417" w:rsidP="007C788F">
            <w:pPr>
              <w:rPr>
                <w:rFonts w:cstheme="minorHAnsi"/>
                <w:i/>
              </w:rPr>
            </w:pPr>
          </w:p>
          <w:p w:rsidR="00D45417" w:rsidRPr="009C4813" w:rsidRDefault="00D45417" w:rsidP="007C788F">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5417" w:rsidRPr="009C4813" w:rsidRDefault="00D45417" w:rsidP="007C788F">
            <w:pPr>
              <w:rPr>
                <w:rFonts w:cstheme="minorHAnsi"/>
              </w:rPr>
            </w:pPr>
            <w:r w:rsidRPr="009C4813">
              <w:rPr>
                <w:rFonts w:cstheme="minorHAnsi"/>
                <w:i/>
              </w:rPr>
              <w:t>[……][……][……][……]</w:t>
            </w:r>
            <w:r w:rsidRPr="009C4813">
              <w:rPr>
                <w:rStyle w:val="a4"/>
                <w:rFonts w:cstheme="minorHAnsi"/>
              </w:rPr>
              <w:endnoteReference w:id="15"/>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D45417" w:rsidRPr="009C4813" w:rsidRDefault="00D45417" w:rsidP="007C788F">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45417" w:rsidRDefault="00D45417" w:rsidP="007C788F">
            <w:pPr>
              <w:jc w:val="left"/>
              <w:rPr>
                <w:rFonts w:cstheme="minorHAnsi"/>
              </w:rPr>
            </w:pPr>
            <w:r w:rsidRPr="009C4813">
              <w:rPr>
                <w:rFonts w:cstheme="minorHAnsi"/>
              </w:rPr>
              <w:t>β) Προσδιορίστε ποιος έχει καταδικαστεί [ ]·</w:t>
            </w:r>
          </w:p>
          <w:p w:rsidR="00D45417" w:rsidRDefault="00D45417" w:rsidP="007C788F">
            <w:pPr>
              <w:jc w:val="left"/>
              <w:rPr>
                <w:rFonts w:cstheme="minorHAnsi"/>
              </w:rPr>
            </w:pPr>
          </w:p>
          <w:p w:rsidR="00D45417" w:rsidRPr="009C4813" w:rsidRDefault="00D45417" w:rsidP="007C788F">
            <w:pPr>
              <w:jc w:val="left"/>
              <w:rPr>
                <w:rFonts w:cstheme="minorHAnsi"/>
              </w:rPr>
            </w:pPr>
          </w:p>
          <w:p w:rsidR="00D45417" w:rsidRPr="009C4813" w:rsidRDefault="00D45417" w:rsidP="007C788F">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snapToGrid w:val="0"/>
              <w:jc w:val="left"/>
              <w:rPr>
                <w:rFonts w:cstheme="minorHAnsi"/>
              </w:rPr>
            </w:pPr>
          </w:p>
          <w:p w:rsidR="00D45417" w:rsidRPr="009C4813" w:rsidRDefault="00D45417" w:rsidP="007C788F">
            <w:pPr>
              <w:jc w:val="left"/>
              <w:rPr>
                <w:rFonts w:cstheme="minorHAnsi"/>
              </w:rPr>
            </w:pPr>
            <w:r w:rsidRPr="009C4813">
              <w:rPr>
                <w:rFonts w:cstheme="minorHAnsi"/>
              </w:rPr>
              <w:t xml:space="preserve">α) Ημερομηνία:[   ], </w:t>
            </w:r>
          </w:p>
          <w:p w:rsidR="00D45417" w:rsidRPr="009C4813" w:rsidRDefault="00D45417" w:rsidP="007C788F">
            <w:pPr>
              <w:jc w:val="left"/>
              <w:rPr>
                <w:rFonts w:cstheme="minorHAnsi"/>
              </w:rPr>
            </w:pPr>
            <w:r w:rsidRPr="009C4813">
              <w:rPr>
                <w:rFonts w:cstheme="minorHAnsi"/>
              </w:rPr>
              <w:t xml:space="preserve">σημείο-(-α): [   ], </w:t>
            </w:r>
          </w:p>
          <w:p w:rsidR="00D45417" w:rsidRPr="009C4813" w:rsidRDefault="00D45417" w:rsidP="007C788F">
            <w:pPr>
              <w:jc w:val="left"/>
              <w:rPr>
                <w:rFonts w:cstheme="minorHAnsi"/>
              </w:rPr>
            </w:pPr>
            <w:r w:rsidRPr="009C4813">
              <w:rPr>
                <w:rFonts w:cstheme="minorHAnsi"/>
              </w:rPr>
              <w:t>λόγος(-οι):[   ]</w:t>
            </w:r>
          </w:p>
          <w:p w:rsidR="00D45417" w:rsidRPr="009C4813" w:rsidRDefault="00D45417" w:rsidP="007C788F">
            <w:pPr>
              <w:jc w:val="left"/>
              <w:rPr>
                <w:rFonts w:cstheme="minorHAnsi"/>
              </w:rPr>
            </w:pPr>
            <w:r w:rsidRPr="009C4813">
              <w:rPr>
                <w:rFonts w:cstheme="minorHAnsi"/>
              </w:rPr>
              <w:t>β) [……]</w:t>
            </w:r>
          </w:p>
          <w:p w:rsidR="00D45417" w:rsidRDefault="00D45417" w:rsidP="007C788F">
            <w:pPr>
              <w:jc w:val="left"/>
              <w:rPr>
                <w:rFonts w:cstheme="minorHAnsi"/>
              </w:rPr>
            </w:pPr>
          </w:p>
          <w:p w:rsidR="00D45417" w:rsidRPr="009C4813" w:rsidRDefault="00D45417" w:rsidP="007C788F">
            <w:pPr>
              <w:jc w:val="left"/>
              <w:rPr>
                <w:rFonts w:cstheme="minorHAnsi"/>
                <w:i/>
              </w:rPr>
            </w:pPr>
            <w:r w:rsidRPr="009C4813">
              <w:rPr>
                <w:rFonts w:cstheme="minorHAnsi"/>
              </w:rPr>
              <w:t>γ) Διάρκεια της περιόδου αποκλεισμού [……] και σχετικό(-ά) σημείο(-α) [   ]</w:t>
            </w:r>
          </w:p>
          <w:p w:rsidR="00D45417" w:rsidRPr="009C4813" w:rsidRDefault="00D45417" w:rsidP="007C788F">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5417" w:rsidRPr="009C4813" w:rsidRDefault="00D45417" w:rsidP="007C788F">
            <w:pPr>
              <w:rPr>
                <w:rFonts w:cstheme="minorHAnsi"/>
              </w:rPr>
            </w:pPr>
            <w:r w:rsidRPr="009C4813">
              <w:rPr>
                <w:rFonts w:cstheme="minorHAnsi"/>
                <w:i/>
              </w:rPr>
              <w:t>[……][……][……][……]</w:t>
            </w:r>
            <w:r w:rsidRPr="009C4813">
              <w:rPr>
                <w:rStyle w:val="a4"/>
                <w:rFonts w:cstheme="minorHAnsi"/>
              </w:rPr>
              <w:endnoteReference w:id="17"/>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 xml:space="preserve">[] Ναι [] Όχι </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w:t>
            </w:r>
          </w:p>
        </w:tc>
      </w:tr>
    </w:tbl>
    <w:p w:rsidR="00D45417" w:rsidRPr="000D2A13" w:rsidRDefault="00D45417" w:rsidP="00D45417"/>
    <w:p w:rsidR="00D45417" w:rsidRPr="009C4813" w:rsidRDefault="00D45417" w:rsidP="00D45417">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45417" w:rsidRPr="009C4813" w:rsidTr="007C78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b/>
                <w:i/>
              </w:rPr>
              <w:t>Απάντηση:</w:t>
            </w:r>
          </w:p>
        </w:tc>
      </w:tr>
      <w:tr w:rsidR="00D45417" w:rsidRPr="009C4813" w:rsidTr="007C78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 xml:space="preserve">[] Ναι [] Όχι </w:t>
            </w:r>
          </w:p>
        </w:tc>
      </w:tr>
      <w:tr w:rsidR="00D45417" w:rsidRPr="009C4813" w:rsidTr="007C78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napToGrid w:val="0"/>
              <w:rPr>
                <w:rFonts w:cstheme="minorHAnsi"/>
              </w:rPr>
            </w:pPr>
          </w:p>
          <w:p w:rsidR="00D45417" w:rsidRPr="009C4813" w:rsidRDefault="00D45417" w:rsidP="007C788F">
            <w:pPr>
              <w:snapToGrid w:val="0"/>
              <w:rPr>
                <w:rFonts w:cstheme="minorHAnsi"/>
              </w:rPr>
            </w:pPr>
          </w:p>
          <w:p w:rsidR="00D45417" w:rsidRPr="009C4813" w:rsidRDefault="00D45417" w:rsidP="007C788F">
            <w:pPr>
              <w:snapToGrid w:val="0"/>
              <w:rPr>
                <w:rFonts w:cstheme="minorHAnsi"/>
              </w:rPr>
            </w:pPr>
            <w:r w:rsidRPr="009C4813">
              <w:rPr>
                <w:rFonts w:cstheme="minorHAnsi"/>
              </w:rPr>
              <w:t xml:space="preserve">Εάν όχι αναφέρετε: </w:t>
            </w:r>
          </w:p>
          <w:p w:rsidR="00D45417" w:rsidRPr="009C4813" w:rsidRDefault="00D45417" w:rsidP="007C788F">
            <w:pPr>
              <w:snapToGrid w:val="0"/>
              <w:rPr>
                <w:rFonts w:cstheme="minorHAnsi"/>
              </w:rPr>
            </w:pPr>
            <w:r w:rsidRPr="009C4813">
              <w:rPr>
                <w:rFonts w:cstheme="minorHAnsi"/>
              </w:rPr>
              <w:t>α) Χώρα ή κράτος μέλος για το οποίο πρόκειται:</w:t>
            </w:r>
          </w:p>
          <w:p w:rsidR="00D45417" w:rsidRPr="009C4813" w:rsidRDefault="00D45417" w:rsidP="007C788F">
            <w:pPr>
              <w:snapToGrid w:val="0"/>
              <w:rPr>
                <w:rFonts w:cstheme="minorHAnsi"/>
              </w:rPr>
            </w:pPr>
            <w:r w:rsidRPr="009C4813">
              <w:rPr>
                <w:rFonts w:cstheme="minorHAnsi"/>
              </w:rPr>
              <w:t>β) Ποιο είναι το σχετικό ποσό;</w:t>
            </w:r>
          </w:p>
          <w:p w:rsidR="00D45417" w:rsidRPr="009C4813" w:rsidRDefault="00D45417" w:rsidP="007C788F">
            <w:pPr>
              <w:snapToGrid w:val="0"/>
              <w:rPr>
                <w:rFonts w:cstheme="minorHAnsi"/>
              </w:rPr>
            </w:pPr>
            <w:r w:rsidRPr="009C4813">
              <w:rPr>
                <w:rFonts w:cstheme="minorHAnsi"/>
              </w:rPr>
              <w:t>γ)Πως διαπιστώθηκε η αθέτηση των υποχρεώσεων;</w:t>
            </w:r>
          </w:p>
          <w:p w:rsidR="00D45417" w:rsidRPr="009C4813" w:rsidRDefault="00D45417" w:rsidP="007C788F">
            <w:pPr>
              <w:snapToGrid w:val="0"/>
              <w:rPr>
                <w:rFonts w:cstheme="minorHAnsi"/>
                <w:b/>
              </w:rPr>
            </w:pPr>
            <w:r w:rsidRPr="009C4813">
              <w:rPr>
                <w:rFonts w:cstheme="minorHAnsi"/>
              </w:rPr>
              <w:t>1) Μέσω δικαστικής ή διοικητικής απόφασης;</w:t>
            </w:r>
          </w:p>
          <w:p w:rsidR="00D45417" w:rsidRPr="009C4813" w:rsidRDefault="00D45417" w:rsidP="007C788F">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D45417" w:rsidRPr="009C4813" w:rsidRDefault="00D45417" w:rsidP="007C788F">
            <w:pPr>
              <w:snapToGrid w:val="0"/>
              <w:rPr>
                <w:rFonts w:cstheme="minorHAnsi"/>
              </w:rPr>
            </w:pPr>
            <w:r w:rsidRPr="009C4813">
              <w:rPr>
                <w:rFonts w:cstheme="minorHAnsi"/>
              </w:rPr>
              <w:t>- Αναφέρατε την ημερομηνία καταδίκης ή έκδοσης απόφασης</w:t>
            </w:r>
          </w:p>
          <w:p w:rsidR="00D45417" w:rsidRPr="009C4813" w:rsidRDefault="00D45417" w:rsidP="007C788F">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D45417" w:rsidRPr="009C4813" w:rsidRDefault="00D45417" w:rsidP="007C788F">
            <w:pPr>
              <w:snapToGrid w:val="0"/>
              <w:jc w:val="left"/>
              <w:rPr>
                <w:rFonts w:cstheme="minorHAnsi"/>
              </w:rPr>
            </w:pPr>
            <w:r w:rsidRPr="009C4813">
              <w:rPr>
                <w:rFonts w:cstheme="minorHAnsi"/>
              </w:rPr>
              <w:t>2) Με άλλα μέσα; Διευκρινήστε:</w:t>
            </w:r>
          </w:p>
          <w:p w:rsidR="00D45417" w:rsidRPr="009C4813" w:rsidRDefault="00D45417" w:rsidP="007C788F">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45417" w:rsidTr="007C788F">
              <w:tc>
                <w:tcPr>
                  <w:tcW w:w="2036" w:type="dxa"/>
                  <w:shd w:val="clear" w:color="auto" w:fill="auto"/>
                </w:tcPr>
                <w:p w:rsidR="00D45417" w:rsidRPr="009C4813" w:rsidRDefault="00D45417" w:rsidP="007C788F">
                  <w:pPr>
                    <w:jc w:val="left"/>
                    <w:rPr>
                      <w:rFonts w:cstheme="minorHAnsi"/>
                    </w:rPr>
                  </w:pPr>
                  <w:r w:rsidRPr="009C4813">
                    <w:rPr>
                      <w:rFonts w:cstheme="minorHAnsi"/>
                      <w:b/>
                      <w:bCs/>
                    </w:rPr>
                    <w:t>ΦΟΡΟΙ</w:t>
                  </w:r>
                </w:p>
                <w:p w:rsidR="00D45417" w:rsidRPr="009C4813" w:rsidRDefault="00D45417" w:rsidP="007C788F">
                  <w:pPr>
                    <w:rPr>
                      <w:rFonts w:cstheme="minorHAnsi"/>
                    </w:rPr>
                  </w:pPr>
                </w:p>
              </w:tc>
              <w:tc>
                <w:tcPr>
                  <w:tcW w:w="2192" w:type="dxa"/>
                  <w:shd w:val="clear" w:color="auto" w:fill="auto"/>
                </w:tcPr>
                <w:p w:rsidR="00D45417" w:rsidRPr="009C4813" w:rsidRDefault="00D45417" w:rsidP="007C788F">
                  <w:pPr>
                    <w:jc w:val="left"/>
                    <w:rPr>
                      <w:rFonts w:cstheme="minorHAnsi"/>
                    </w:rPr>
                  </w:pPr>
                  <w:r w:rsidRPr="009C4813">
                    <w:rPr>
                      <w:rFonts w:cstheme="minorHAnsi"/>
                      <w:b/>
                      <w:bCs/>
                    </w:rPr>
                    <w:t>ΕΙΣΦΟΡΕΣ ΚΟΙΝΩΝΙΚΗΣ ΑΣΦΑΛΙΣΗΣ</w:t>
                  </w:r>
                </w:p>
              </w:tc>
            </w:tr>
            <w:tr w:rsidR="00D45417" w:rsidTr="007C788F">
              <w:tc>
                <w:tcPr>
                  <w:tcW w:w="2036" w:type="dxa"/>
                  <w:shd w:val="clear" w:color="auto" w:fill="auto"/>
                </w:tcPr>
                <w:p w:rsidR="00D45417" w:rsidRDefault="00D45417" w:rsidP="007C788F">
                  <w:pPr>
                    <w:rPr>
                      <w:rFonts w:cstheme="minorHAnsi"/>
                    </w:rPr>
                  </w:pPr>
                </w:p>
                <w:p w:rsidR="00D45417" w:rsidRPr="009C4813" w:rsidRDefault="00D45417" w:rsidP="007C788F">
                  <w:pPr>
                    <w:rPr>
                      <w:rFonts w:cstheme="minorHAnsi"/>
                    </w:rPr>
                  </w:pPr>
                  <w:r w:rsidRPr="009C4813">
                    <w:rPr>
                      <w:rFonts w:cstheme="minorHAnsi"/>
                    </w:rPr>
                    <w:t>α)[……]·</w:t>
                  </w:r>
                </w:p>
                <w:p w:rsidR="00D45417" w:rsidRPr="009C4813" w:rsidRDefault="00D45417" w:rsidP="007C788F">
                  <w:pPr>
                    <w:rPr>
                      <w:rFonts w:cstheme="minorHAnsi"/>
                    </w:rPr>
                  </w:pPr>
                  <w:r w:rsidRPr="009C4813">
                    <w:rPr>
                      <w:rFonts w:cstheme="minorHAnsi"/>
                    </w:rPr>
                    <w:t>β)[……]</w:t>
                  </w:r>
                </w:p>
                <w:p w:rsidR="00D45417" w:rsidRDefault="00D45417" w:rsidP="007C788F">
                  <w:pPr>
                    <w:rPr>
                      <w:rFonts w:cstheme="minorHAnsi"/>
                    </w:rPr>
                  </w:pPr>
                </w:p>
                <w:p w:rsidR="00D45417" w:rsidRDefault="00D45417" w:rsidP="007C788F">
                  <w:pPr>
                    <w:rPr>
                      <w:rFonts w:cstheme="minorHAnsi"/>
                    </w:rPr>
                  </w:pPr>
                </w:p>
                <w:p w:rsidR="00D45417" w:rsidRPr="009C4813" w:rsidRDefault="00D45417" w:rsidP="007C788F">
                  <w:pPr>
                    <w:rPr>
                      <w:rFonts w:cstheme="minorHAnsi"/>
                    </w:rPr>
                  </w:pPr>
                  <w:r w:rsidRPr="009C4813">
                    <w:rPr>
                      <w:rFonts w:cstheme="minorHAnsi"/>
                    </w:rPr>
                    <w:t xml:space="preserve">γ.1) [] Ναι [] Όχι </w:t>
                  </w:r>
                </w:p>
                <w:p w:rsidR="00D45417" w:rsidRPr="009C4813" w:rsidRDefault="00D45417" w:rsidP="007C788F">
                  <w:pPr>
                    <w:rPr>
                      <w:rFonts w:cstheme="minorHAnsi"/>
                    </w:rPr>
                  </w:pPr>
                  <w:r w:rsidRPr="009C4813">
                    <w:rPr>
                      <w:rFonts w:cstheme="minorHAnsi"/>
                    </w:rPr>
                    <w:t xml:space="preserve">-[] Ναι [] Όχι </w:t>
                  </w:r>
                </w:p>
                <w:p w:rsidR="00D45417" w:rsidRPr="009C4813" w:rsidRDefault="00D45417" w:rsidP="007C788F">
                  <w:pPr>
                    <w:rPr>
                      <w:rFonts w:cstheme="minorHAnsi"/>
                    </w:rPr>
                  </w:pPr>
                </w:p>
                <w:p w:rsidR="00D45417" w:rsidRDefault="00D45417" w:rsidP="007C788F">
                  <w:pPr>
                    <w:rPr>
                      <w:rFonts w:cstheme="minorHAnsi"/>
                    </w:rPr>
                  </w:pPr>
                </w:p>
                <w:p w:rsidR="00D45417" w:rsidRPr="009C4813" w:rsidRDefault="00D45417" w:rsidP="007C788F">
                  <w:pPr>
                    <w:rPr>
                      <w:rFonts w:cstheme="minorHAnsi"/>
                    </w:rPr>
                  </w:pPr>
                  <w:r w:rsidRPr="009C4813">
                    <w:rPr>
                      <w:rFonts w:cstheme="minorHAnsi"/>
                    </w:rPr>
                    <w:t>-[……]·</w:t>
                  </w: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w:t>
                  </w: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γ.2)[……]·</w:t>
                  </w:r>
                </w:p>
                <w:p w:rsidR="00D45417" w:rsidRPr="009C4813" w:rsidRDefault="00D45417" w:rsidP="007C788F">
                  <w:pPr>
                    <w:rPr>
                      <w:rFonts w:cstheme="minorHAnsi"/>
                      <w:sz w:val="21"/>
                      <w:szCs w:val="21"/>
                    </w:rPr>
                  </w:pPr>
                  <w:r w:rsidRPr="009C4813">
                    <w:rPr>
                      <w:rFonts w:cstheme="minorHAnsi"/>
                    </w:rPr>
                    <w:t xml:space="preserve">δ) [] Ναι [] Όχι </w:t>
                  </w:r>
                </w:p>
                <w:p w:rsidR="00D45417" w:rsidRPr="009C4813" w:rsidRDefault="00D45417" w:rsidP="007C788F">
                  <w:pPr>
                    <w:jc w:val="left"/>
                    <w:rPr>
                      <w:rFonts w:cstheme="minorHAnsi"/>
                    </w:rPr>
                  </w:pPr>
                  <w:r w:rsidRPr="009C4813">
                    <w:rPr>
                      <w:rFonts w:cstheme="minorHAnsi"/>
                      <w:sz w:val="21"/>
                      <w:szCs w:val="21"/>
                    </w:rPr>
                    <w:t>Εάν ναι, να αναφερθούν λεπτομερείς πληροφορίες</w:t>
                  </w:r>
                </w:p>
                <w:p w:rsidR="00D45417" w:rsidRPr="009C4813" w:rsidRDefault="00D45417" w:rsidP="007C788F">
                  <w:pPr>
                    <w:rPr>
                      <w:rFonts w:cstheme="minorHAnsi"/>
                    </w:rPr>
                  </w:pPr>
                  <w:r w:rsidRPr="009C4813">
                    <w:rPr>
                      <w:rFonts w:cstheme="minorHAnsi"/>
                    </w:rPr>
                    <w:t>[……]</w:t>
                  </w:r>
                </w:p>
              </w:tc>
              <w:tc>
                <w:tcPr>
                  <w:tcW w:w="2192" w:type="dxa"/>
                  <w:shd w:val="clear" w:color="auto" w:fill="auto"/>
                </w:tcPr>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α)[……]·</w:t>
                  </w:r>
                </w:p>
                <w:p w:rsidR="00D45417" w:rsidRPr="009C4813" w:rsidRDefault="00D45417" w:rsidP="007C788F">
                  <w:pPr>
                    <w:rPr>
                      <w:rFonts w:cstheme="minorHAnsi"/>
                    </w:rPr>
                  </w:pPr>
                  <w:r w:rsidRPr="009C4813">
                    <w:rPr>
                      <w:rFonts w:cstheme="minorHAnsi"/>
                    </w:rPr>
                    <w:t>β)[……]</w:t>
                  </w:r>
                </w:p>
                <w:p w:rsidR="00D45417" w:rsidRPr="009C4813" w:rsidRDefault="00D45417" w:rsidP="007C788F">
                  <w:pPr>
                    <w:rPr>
                      <w:rFonts w:cstheme="minorHAnsi"/>
                    </w:rPr>
                  </w:pPr>
                </w:p>
                <w:p w:rsidR="00D45417" w:rsidRDefault="00D45417" w:rsidP="007C788F">
                  <w:pPr>
                    <w:rPr>
                      <w:rFonts w:cstheme="minorHAnsi"/>
                    </w:rPr>
                  </w:pPr>
                </w:p>
                <w:p w:rsidR="00D45417" w:rsidRPr="009C4813" w:rsidRDefault="00D45417" w:rsidP="007C788F">
                  <w:pPr>
                    <w:rPr>
                      <w:rFonts w:cstheme="minorHAnsi"/>
                    </w:rPr>
                  </w:pPr>
                  <w:r w:rsidRPr="009C4813">
                    <w:rPr>
                      <w:rFonts w:cstheme="minorHAnsi"/>
                    </w:rPr>
                    <w:t xml:space="preserve">γ.1) [] Ναι [] Όχι </w:t>
                  </w:r>
                </w:p>
                <w:p w:rsidR="00D45417" w:rsidRPr="009C4813" w:rsidRDefault="00D45417" w:rsidP="007C788F">
                  <w:pPr>
                    <w:rPr>
                      <w:rFonts w:cstheme="minorHAnsi"/>
                    </w:rPr>
                  </w:pPr>
                  <w:r w:rsidRPr="009C4813">
                    <w:rPr>
                      <w:rFonts w:cstheme="minorHAnsi"/>
                    </w:rPr>
                    <w:t xml:space="preserve">-[] Ναι [] Όχι </w:t>
                  </w:r>
                </w:p>
                <w:p w:rsidR="00D45417" w:rsidRPr="009C4813" w:rsidRDefault="00D45417" w:rsidP="007C788F">
                  <w:pPr>
                    <w:rPr>
                      <w:rFonts w:cstheme="minorHAnsi"/>
                    </w:rPr>
                  </w:pPr>
                </w:p>
                <w:p w:rsidR="00D45417" w:rsidRDefault="00D45417" w:rsidP="007C788F">
                  <w:pPr>
                    <w:rPr>
                      <w:rFonts w:cstheme="minorHAnsi"/>
                    </w:rPr>
                  </w:pPr>
                </w:p>
                <w:p w:rsidR="00D45417" w:rsidRPr="009C4813" w:rsidRDefault="00D45417" w:rsidP="007C788F">
                  <w:pPr>
                    <w:rPr>
                      <w:rFonts w:cstheme="minorHAnsi"/>
                    </w:rPr>
                  </w:pPr>
                  <w:r w:rsidRPr="009C4813">
                    <w:rPr>
                      <w:rFonts w:cstheme="minorHAnsi"/>
                    </w:rPr>
                    <w:t>-[……]·</w:t>
                  </w: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w:t>
                  </w: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γ.2)[……]·</w:t>
                  </w:r>
                </w:p>
                <w:p w:rsidR="00D45417" w:rsidRPr="009C4813" w:rsidRDefault="00D45417" w:rsidP="007C788F">
                  <w:pPr>
                    <w:rPr>
                      <w:rFonts w:cstheme="minorHAnsi"/>
                    </w:rPr>
                  </w:pPr>
                  <w:r w:rsidRPr="009C4813">
                    <w:rPr>
                      <w:rFonts w:cstheme="minorHAnsi"/>
                    </w:rPr>
                    <w:t xml:space="preserve">δ) [] Ναι [] Όχι </w:t>
                  </w:r>
                </w:p>
                <w:p w:rsidR="00D45417" w:rsidRPr="009C4813" w:rsidRDefault="00D45417" w:rsidP="007C788F">
                  <w:pPr>
                    <w:jc w:val="left"/>
                    <w:rPr>
                      <w:rFonts w:cstheme="minorHAnsi"/>
                    </w:rPr>
                  </w:pPr>
                  <w:r w:rsidRPr="009C4813">
                    <w:rPr>
                      <w:rFonts w:cstheme="minorHAnsi"/>
                    </w:rPr>
                    <w:t>Εάν ναι, να αναφερθούν λεπτομερείς πληροφορίες</w:t>
                  </w:r>
                </w:p>
                <w:p w:rsidR="00D45417" w:rsidRPr="009C4813" w:rsidRDefault="00D45417" w:rsidP="007C788F">
                  <w:pPr>
                    <w:rPr>
                      <w:rFonts w:cstheme="minorHAnsi"/>
                    </w:rPr>
                  </w:pPr>
                  <w:r w:rsidRPr="009C4813">
                    <w:rPr>
                      <w:rFonts w:cstheme="minorHAnsi"/>
                    </w:rPr>
                    <w:t>[……]</w:t>
                  </w:r>
                </w:p>
              </w:tc>
            </w:tr>
          </w:tbl>
          <w:p w:rsidR="00D45417" w:rsidRPr="009C4813" w:rsidRDefault="00D45417" w:rsidP="007C788F">
            <w:pPr>
              <w:jc w:val="left"/>
              <w:rPr>
                <w:rFonts w:cstheme="minorHAnsi"/>
              </w:rPr>
            </w:pPr>
          </w:p>
        </w:tc>
      </w:tr>
      <w:tr w:rsidR="00D45417" w:rsidRPr="009C4813" w:rsidTr="007C78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i/>
              </w:rPr>
              <w:t xml:space="preserve"> </w:t>
            </w:r>
            <w:r w:rsidRPr="009C4813">
              <w:rPr>
                <w:rStyle w:val="a4"/>
                <w:rFonts w:cstheme="minorHAnsi"/>
              </w:rPr>
              <w:endnoteReference w:id="22"/>
            </w:r>
          </w:p>
          <w:p w:rsidR="00D45417" w:rsidRPr="009C4813" w:rsidRDefault="00D45417" w:rsidP="007C788F">
            <w:pPr>
              <w:jc w:val="left"/>
              <w:rPr>
                <w:rFonts w:cstheme="minorHAnsi"/>
              </w:rPr>
            </w:pPr>
            <w:r w:rsidRPr="009C4813">
              <w:rPr>
                <w:rFonts w:cstheme="minorHAnsi"/>
                <w:i/>
              </w:rPr>
              <w:t>[……][……][……]</w:t>
            </w:r>
          </w:p>
        </w:tc>
      </w:tr>
    </w:tbl>
    <w:p w:rsidR="00D45417" w:rsidRPr="009C4813" w:rsidRDefault="00D45417" w:rsidP="00D45417">
      <w:pPr>
        <w:pStyle w:val="SectionTitle"/>
        <w:ind w:firstLine="0"/>
        <w:rPr>
          <w:rFonts w:asciiTheme="minorHAnsi" w:hAnsiTheme="minorHAnsi" w:cstheme="minorHAnsi"/>
        </w:rPr>
      </w:pPr>
    </w:p>
    <w:p w:rsidR="00D45417" w:rsidRPr="009C4813" w:rsidRDefault="00D45417" w:rsidP="00D45417">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b/>
                <w:i/>
              </w:rPr>
              <w:t>Απάντηση:</w:t>
            </w:r>
          </w:p>
        </w:tc>
      </w:tr>
      <w:tr w:rsidR="00D45417" w:rsidRPr="009C4813" w:rsidTr="007C788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rPr>
                <w:rFonts w:cstheme="minorHAnsi"/>
              </w:rPr>
            </w:pPr>
            <w:r w:rsidRPr="009C4813">
              <w:rPr>
                <w:rFonts w:cstheme="minorHAnsi"/>
              </w:rPr>
              <w:t>[] Ναι [] Όχι</w:t>
            </w:r>
          </w:p>
        </w:tc>
      </w:tr>
      <w:tr w:rsidR="00D45417" w:rsidRPr="00BB65FB" w:rsidTr="007C788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45417" w:rsidRPr="009C4813" w:rsidRDefault="00D45417" w:rsidP="007C788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jc w:val="left"/>
              <w:rPr>
                <w:rFonts w:cstheme="minorHAnsi"/>
                <w:b/>
              </w:rPr>
            </w:pPr>
          </w:p>
          <w:p w:rsidR="00D45417" w:rsidRPr="009C4813" w:rsidRDefault="00D45417" w:rsidP="007C788F">
            <w:pPr>
              <w:jc w:val="left"/>
              <w:rPr>
                <w:rFonts w:cstheme="minorHAnsi"/>
                <w:b/>
              </w:rPr>
            </w:pPr>
          </w:p>
          <w:p w:rsidR="00D45417" w:rsidRPr="009C4813" w:rsidRDefault="00D45417" w:rsidP="007C788F">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45417" w:rsidRPr="009C4813" w:rsidRDefault="00D45417" w:rsidP="007C788F">
            <w:pPr>
              <w:jc w:val="left"/>
              <w:rPr>
                <w:rFonts w:cstheme="minorHAnsi"/>
                <w:b/>
              </w:rPr>
            </w:pPr>
            <w:r w:rsidRPr="009C4813">
              <w:rPr>
                <w:rFonts w:cstheme="minorHAnsi"/>
              </w:rPr>
              <w:t>[] Ναι [] Όχι</w:t>
            </w:r>
          </w:p>
          <w:p w:rsidR="00D45417" w:rsidRPr="009C4813" w:rsidRDefault="00D45417" w:rsidP="007C788F">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D45417" w:rsidRPr="00BB65FB"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 xml:space="preserve"> :</w:t>
            </w:r>
          </w:p>
          <w:p w:rsidR="00D45417" w:rsidRPr="009C4813" w:rsidRDefault="00D45417" w:rsidP="007C788F">
            <w:pPr>
              <w:spacing w:before="0"/>
              <w:rPr>
                <w:rFonts w:cstheme="minorHAnsi"/>
              </w:rPr>
            </w:pPr>
            <w:r w:rsidRPr="009C4813">
              <w:rPr>
                <w:rFonts w:cstheme="minorHAnsi"/>
              </w:rPr>
              <w:t xml:space="preserve">α) πτώχευση, ή </w:t>
            </w:r>
          </w:p>
          <w:p w:rsidR="00D45417" w:rsidRPr="009C4813" w:rsidRDefault="00D45417" w:rsidP="007C788F">
            <w:pPr>
              <w:spacing w:before="0"/>
              <w:rPr>
                <w:rFonts w:cstheme="minorHAnsi"/>
              </w:rPr>
            </w:pPr>
            <w:r w:rsidRPr="009C4813">
              <w:rPr>
                <w:rFonts w:cstheme="minorHAnsi"/>
              </w:rPr>
              <w:t>β) διαδικασία εξυγίανσης, ή</w:t>
            </w:r>
          </w:p>
          <w:p w:rsidR="00D45417" w:rsidRPr="009C4813" w:rsidRDefault="00D45417" w:rsidP="007C788F">
            <w:pPr>
              <w:spacing w:before="0"/>
              <w:rPr>
                <w:rFonts w:cstheme="minorHAnsi"/>
              </w:rPr>
            </w:pPr>
            <w:r w:rsidRPr="009C4813">
              <w:rPr>
                <w:rFonts w:cstheme="minorHAnsi"/>
              </w:rPr>
              <w:t>γ) ειδική εκκαθάριση, ή</w:t>
            </w:r>
          </w:p>
          <w:p w:rsidR="00D45417" w:rsidRPr="009C4813" w:rsidRDefault="00D45417" w:rsidP="007C788F">
            <w:pPr>
              <w:spacing w:before="0"/>
              <w:rPr>
                <w:rFonts w:cstheme="minorHAnsi"/>
              </w:rPr>
            </w:pPr>
            <w:r w:rsidRPr="009C4813">
              <w:rPr>
                <w:rFonts w:cstheme="minorHAnsi"/>
              </w:rPr>
              <w:t>δ) αναγκαστική διαχείριση από εκκαθαριστή ή από το δικαστήριο, ή</w:t>
            </w:r>
          </w:p>
          <w:p w:rsidR="00D45417" w:rsidRPr="009C4813" w:rsidRDefault="00D45417" w:rsidP="007C788F">
            <w:pPr>
              <w:spacing w:before="0"/>
              <w:rPr>
                <w:rFonts w:cstheme="minorHAnsi"/>
              </w:rPr>
            </w:pPr>
            <w:r w:rsidRPr="009C4813">
              <w:rPr>
                <w:rFonts w:cstheme="minorHAnsi"/>
              </w:rPr>
              <w:t xml:space="preserve">ε) έχει υπαχθεί σε διαδικασία πτωχευτικού συμβιβασμού, ή </w:t>
            </w:r>
          </w:p>
          <w:p w:rsidR="00D45417" w:rsidRPr="009C4813" w:rsidRDefault="00D45417" w:rsidP="007C788F">
            <w:pPr>
              <w:spacing w:before="0"/>
              <w:rPr>
                <w:rFonts w:cstheme="minorHAnsi"/>
                <w:color w:val="000000"/>
              </w:rPr>
            </w:pPr>
            <w:r w:rsidRPr="009C4813">
              <w:rPr>
                <w:rFonts w:cstheme="minorHAnsi"/>
              </w:rPr>
              <w:t xml:space="preserve">στ) αναστολή επιχειρηματικών δραστηριοτήτων, ή </w:t>
            </w:r>
          </w:p>
          <w:p w:rsidR="00D45417" w:rsidRPr="009C4813" w:rsidRDefault="00D45417" w:rsidP="007C788F">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D45417" w:rsidRPr="009C4813" w:rsidRDefault="00D45417" w:rsidP="007C788F">
            <w:pPr>
              <w:spacing w:before="0"/>
              <w:rPr>
                <w:rFonts w:cstheme="minorHAnsi"/>
              </w:rPr>
            </w:pPr>
            <w:r w:rsidRPr="009C4813">
              <w:rPr>
                <w:rFonts w:cstheme="minorHAnsi"/>
              </w:rPr>
              <w:t>Εάν ναι:</w:t>
            </w:r>
          </w:p>
          <w:p w:rsidR="00D45417" w:rsidRPr="009C4813" w:rsidRDefault="00D45417" w:rsidP="007C788F">
            <w:pPr>
              <w:spacing w:before="0"/>
              <w:rPr>
                <w:rFonts w:cstheme="minorHAnsi"/>
              </w:rPr>
            </w:pPr>
            <w:r w:rsidRPr="009C4813">
              <w:rPr>
                <w:rFonts w:cstheme="minorHAnsi"/>
              </w:rPr>
              <w:t>- Παραθέστε λεπτομερή στοιχεία:</w:t>
            </w:r>
          </w:p>
          <w:p w:rsidR="00D45417" w:rsidRPr="009C4813" w:rsidRDefault="00D45417" w:rsidP="007C788F">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7"/>
                <w:rFonts w:cstheme="minorHAnsi"/>
              </w:rPr>
              <w:endnoteReference w:id="25"/>
            </w:r>
            <w:r w:rsidRPr="009C4813">
              <w:rPr>
                <w:rStyle w:val="a7"/>
                <w:rFonts w:cstheme="minorHAnsi"/>
              </w:rPr>
              <w:t xml:space="preserve"> </w:t>
            </w:r>
          </w:p>
          <w:p w:rsidR="00D45417" w:rsidRPr="009C4813" w:rsidRDefault="00D45417" w:rsidP="007C788F">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snapToGrid w:val="0"/>
              <w:spacing w:before="0"/>
              <w:jc w:val="left"/>
              <w:rPr>
                <w:rFonts w:cstheme="minorHAnsi"/>
              </w:rPr>
            </w:pPr>
            <w:r w:rsidRPr="009C4813">
              <w:rPr>
                <w:rFonts w:cstheme="minorHAnsi"/>
              </w:rPr>
              <w:t>[] Ναι [] Όχι</w:t>
            </w:r>
          </w:p>
          <w:p w:rsidR="00D45417" w:rsidRPr="009C4813" w:rsidRDefault="00D45417" w:rsidP="007C788F">
            <w:pPr>
              <w:snapToGrid w:val="0"/>
              <w:jc w:val="left"/>
              <w:rPr>
                <w:rFonts w:cstheme="minorHAnsi"/>
              </w:rPr>
            </w:pPr>
          </w:p>
          <w:p w:rsidR="00D45417" w:rsidRPr="009C4813" w:rsidRDefault="00D45417" w:rsidP="007C788F">
            <w:pPr>
              <w:snapToGrid w:val="0"/>
              <w:jc w:val="left"/>
              <w:rPr>
                <w:rFonts w:cstheme="minorHAnsi"/>
              </w:rPr>
            </w:pPr>
          </w:p>
          <w:p w:rsidR="00D45417" w:rsidRPr="009C4813" w:rsidRDefault="00D45417" w:rsidP="007C788F">
            <w:pPr>
              <w:snapToGrid w:val="0"/>
              <w:jc w:val="left"/>
              <w:rPr>
                <w:rFonts w:cstheme="minorHAnsi"/>
              </w:rPr>
            </w:pPr>
          </w:p>
          <w:p w:rsidR="00D45417" w:rsidRPr="009C4813" w:rsidRDefault="00D45417" w:rsidP="007C788F">
            <w:pPr>
              <w:snapToGrid w:val="0"/>
              <w:jc w:val="left"/>
              <w:rPr>
                <w:rFonts w:cstheme="minorHAnsi"/>
              </w:rPr>
            </w:pPr>
          </w:p>
          <w:p w:rsidR="00D45417" w:rsidRPr="009C4813" w:rsidRDefault="00D45417" w:rsidP="007C788F">
            <w:pPr>
              <w:snapToGrid w:val="0"/>
              <w:jc w:val="left"/>
              <w:rPr>
                <w:rFonts w:cstheme="minorHAnsi"/>
              </w:rPr>
            </w:pPr>
          </w:p>
          <w:p w:rsidR="00D45417" w:rsidRPr="009C4813" w:rsidRDefault="00D45417" w:rsidP="007C788F">
            <w:pPr>
              <w:snapToGrid w:val="0"/>
              <w:jc w:val="left"/>
              <w:rPr>
                <w:rFonts w:cstheme="minorHAnsi"/>
              </w:rPr>
            </w:pPr>
          </w:p>
          <w:p w:rsidR="00D45417" w:rsidRPr="009C4813" w:rsidRDefault="00D45417" w:rsidP="007C788F">
            <w:pPr>
              <w:snapToGrid w:val="0"/>
              <w:jc w:val="left"/>
              <w:rPr>
                <w:rFonts w:cstheme="minorHAnsi"/>
              </w:rPr>
            </w:pPr>
          </w:p>
          <w:p w:rsidR="00D45417" w:rsidRPr="009C4813" w:rsidRDefault="00D45417" w:rsidP="007C788F">
            <w:pPr>
              <w:snapToGrid w:val="0"/>
              <w:jc w:val="left"/>
              <w:rPr>
                <w:rFonts w:cstheme="minorHAnsi"/>
              </w:rPr>
            </w:pPr>
          </w:p>
          <w:p w:rsidR="00D45417" w:rsidRPr="009C4813" w:rsidRDefault="00D45417" w:rsidP="007C788F">
            <w:pPr>
              <w:snapToGrid w:val="0"/>
              <w:jc w:val="left"/>
              <w:rPr>
                <w:rFonts w:cstheme="minorHAnsi"/>
              </w:rPr>
            </w:pPr>
          </w:p>
          <w:p w:rsidR="00D45417" w:rsidRPr="009C4813" w:rsidRDefault="00D45417" w:rsidP="007C788F">
            <w:pPr>
              <w:snapToGrid w:val="0"/>
              <w:jc w:val="left"/>
              <w:rPr>
                <w:rFonts w:cstheme="minorHAnsi"/>
              </w:rPr>
            </w:pPr>
          </w:p>
          <w:p w:rsidR="00D45417" w:rsidRPr="009C4813" w:rsidRDefault="00D45417" w:rsidP="007C788F">
            <w:pPr>
              <w:jc w:val="left"/>
              <w:rPr>
                <w:rFonts w:cstheme="minorHAnsi"/>
              </w:rPr>
            </w:pPr>
            <w:r w:rsidRPr="009C4813">
              <w:rPr>
                <w:rFonts w:cstheme="minorHAnsi"/>
              </w:rPr>
              <w:t>-[.......................]</w:t>
            </w:r>
          </w:p>
          <w:p w:rsidR="00D45417" w:rsidRPr="009C4813" w:rsidRDefault="00D45417" w:rsidP="007C788F">
            <w:pPr>
              <w:jc w:val="left"/>
              <w:rPr>
                <w:rFonts w:cstheme="minorHAnsi"/>
              </w:rPr>
            </w:pPr>
            <w:r w:rsidRPr="009C4813">
              <w:rPr>
                <w:rFonts w:cstheme="minorHAnsi"/>
              </w:rPr>
              <w:t>-[.......................]</w:t>
            </w:r>
          </w:p>
          <w:p w:rsidR="00D45417" w:rsidRPr="009C4813" w:rsidRDefault="00D45417" w:rsidP="007C788F">
            <w:pPr>
              <w:jc w:val="left"/>
              <w:rPr>
                <w:rFonts w:cstheme="minorHAnsi"/>
              </w:rPr>
            </w:pPr>
          </w:p>
          <w:p w:rsidR="00D45417" w:rsidRPr="009C4813" w:rsidRDefault="00D45417" w:rsidP="007C788F">
            <w:pPr>
              <w:jc w:val="left"/>
              <w:rPr>
                <w:rFonts w:cstheme="minorHAnsi"/>
              </w:rPr>
            </w:pPr>
          </w:p>
          <w:p w:rsidR="00D45417" w:rsidRPr="009C4813" w:rsidRDefault="00D45417" w:rsidP="007C788F">
            <w:pPr>
              <w:jc w:val="left"/>
              <w:rPr>
                <w:rFonts w:cstheme="minorHAnsi"/>
              </w:rPr>
            </w:pPr>
          </w:p>
          <w:p w:rsidR="00D45417" w:rsidRPr="009C4813" w:rsidRDefault="00D45417" w:rsidP="007C788F">
            <w:pPr>
              <w:jc w:val="left"/>
              <w:rPr>
                <w:rFonts w:cstheme="minorHAnsi"/>
                <w:i/>
              </w:rPr>
            </w:pPr>
          </w:p>
          <w:p w:rsidR="00D45417" w:rsidRDefault="00D45417" w:rsidP="007C788F">
            <w:pPr>
              <w:jc w:val="left"/>
              <w:rPr>
                <w:rFonts w:cstheme="minorHAnsi"/>
                <w:i/>
              </w:rPr>
            </w:pPr>
          </w:p>
          <w:p w:rsidR="00D45417" w:rsidRPr="009C4813" w:rsidRDefault="00D45417" w:rsidP="007C788F">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D45417" w:rsidRPr="009C4813" w:rsidTr="007C788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D45417" w:rsidRPr="009C4813" w:rsidRDefault="00D45417" w:rsidP="007C788F">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jc w:val="left"/>
              <w:rPr>
                <w:rFonts w:cstheme="minorHAnsi"/>
              </w:rPr>
            </w:pPr>
            <w:r w:rsidRPr="009C4813">
              <w:rPr>
                <w:rFonts w:cstheme="minorHAnsi"/>
              </w:rPr>
              <w:lastRenderedPageBreak/>
              <w:t>[] Ναι [] Όχι</w:t>
            </w:r>
          </w:p>
          <w:p w:rsidR="00D45417" w:rsidRPr="009C4813" w:rsidRDefault="00D45417" w:rsidP="007C788F">
            <w:pPr>
              <w:rPr>
                <w:rFonts w:cstheme="minorHAnsi"/>
              </w:rPr>
            </w:pPr>
          </w:p>
          <w:p w:rsidR="00D45417" w:rsidRPr="009C4813" w:rsidRDefault="00D45417" w:rsidP="007C788F">
            <w:pPr>
              <w:rPr>
                <w:rFonts w:cstheme="minorHAnsi"/>
              </w:rPr>
            </w:pPr>
            <w:r w:rsidRPr="009C4813">
              <w:rPr>
                <w:rFonts w:cstheme="minorHAnsi"/>
              </w:rPr>
              <w:t>[.......................]</w:t>
            </w:r>
          </w:p>
        </w:tc>
      </w:tr>
      <w:tr w:rsidR="00D45417" w:rsidRPr="009C4813" w:rsidTr="007C788F">
        <w:trPr>
          <w:trHeight w:val="257"/>
          <w:jc w:val="center"/>
        </w:trPr>
        <w:tc>
          <w:tcPr>
            <w:tcW w:w="4479" w:type="dxa"/>
            <w:vMerge/>
            <w:tcBorders>
              <w:left w:val="single" w:sz="4" w:space="0" w:color="000000"/>
              <w:bottom w:val="single" w:sz="4" w:space="0" w:color="000000"/>
            </w:tcBorders>
            <w:shd w:val="clear" w:color="auto" w:fill="auto"/>
          </w:tcPr>
          <w:p w:rsidR="00D45417" w:rsidRPr="009C4813" w:rsidRDefault="00D45417" w:rsidP="007C788F">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45417" w:rsidRPr="009C4813" w:rsidRDefault="00D45417" w:rsidP="007C788F">
            <w:pPr>
              <w:spacing w:before="0"/>
              <w:jc w:val="left"/>
              <w:rPr>
                <w:rFonts w:cstheme="minorHAnsi"/>
                <w:b/>
              </w:rPr>
            </w:pPr>
            <w:r w:rsidRPr="009C4813">
              <w:rPr>
                <w:rFonts w:cstheme="minorHAnsi"/>
              </w:rPr>
              <w:t>[] Ναι [] Όχι</w:t>
            </w:r>
          </w:p>
          <w:p w:rsidR="00D45417" w:rsidRPr="009C4813" w:rsidRDefault="00D45417" w:rsidP="007C788F">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D45417" w:rsidRPr="009C4813" w:rsidRDefault="00D45417" w:rsidP="007C788F">
            <w:pPr>
              <w:spacing w:before="0"/>
              <w:jc w:val="left"/>
              <w:rPr>
                <w:rFonts w:cstheme="minorHAnsi"/>
              </w:rPr>
            </w:pPr>
            <w:r w:rsidRPr="009C4813">
              <w:rPr>
                <w:rFonts w:cstheme="minorHAnsi"/>
              </w:rPr>
              <w:t>[..........……]</w:t>
            </w:r>
          </w:p>
        </w:tc>
      </w:tr>
      <w:tr w:rsidR="00D45417" w:rsidRPr="009C4813" w:rsidTr="007C788F">
        <w:trPr>
          <w:trHeight w:val="1544"/>
          <w:jc w:val="center"/>
        </w:trPr>
        <w:tc>
          <w:tcPr>
            <w:tcW w:w="4479" w:type="dxa"/>
            <w:vMerge w:val="restart"/>
            <w:tcBorders>
              <w:left w:val="single" w:sz="4" w:space="0" w:color="000000"/>
              <w:bottom w:val="single" w:sz="4" w:space="0" w:color="000000"/>
            </w:tcBorders>
            <w:shd w:val="clear" w:color="auto" w:fill="auto"/>
          </w:tcPr>
          <w:p w:rsidR="00D45417" w:rsidRPr="009C4813" w:rsidRDefault="00D45417" w:rsidP="007C788F">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D45417" w:rsidRPr="009C4813" w:rsidRDefault="00D45417" w:rsidP="007C788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45417" w:rsidRPr="009C4813" w:rsidRDefault="00D45417" w:rsidP="007C788F">
            <w:pPr>
              <w:spacing w:before="0"/>
              <w:jc w:val="left"/>
              <w:rPr>
                <w:rFonts w:cstheme="minorHAnsi"/>
              </w:rPr>
            </w:pPr>
            <w:r w:rsidRPr="009C4813">
              <w:rPr>
                <w:rFonts w:cstheme="minorHAnsi"/>
              </w:rPr>
              <w:t>[] Ναι [] Όχι</w:t>
            </w:r>
          </w:p>
          <w:p w:rsidR="00D45417" w:rsidRPr="009C4813" w:rsidRDefault="00D45417" w:rsidP="007C788F">
            <w:pPr>
              <w:spacing w:before="0"/>
              <w:jc w:val="left"/>
              <w:rPr>
                <w:rFonts w:cstheme="minorHAnsi"/>
              </w:rPr>
            </w:pPr>
          </w:p>
          <w:p w:rsidR="00D45417" w:rsidRPr="009C4813" w:rsidRDefault="00D45417" w:rsidP="007C788F">
            <w:pPr>
              <w:spacing w:before="0"/>
              <w:jc w:val="left"/>
              <w:rPr>
                <w:rFonts w:cstheme="minorHAnsi"/>
              </w:rPr>
            </w:pPr>
          </w:p>
          <w:p w:rsidR="00D45417" w:rsidRDefault="00D45417" w:rsidP="007C788F">
            <w:pPr>
              <w:spacing w:before="0"/>
              <w:jc w:val="left"/>
              <w:rPr>
                <w:rFonts w:cstheme="minorHAnsi"/>
              </w:rPr>
            </w:pPr>
          </w:p>
          <w:p w:rsidR="00D45417" w:rsidRDefault="00D45417" w:rsidP="007C788F">
            <w:pPr>
              <w:spacing w:before="0"/>
              <w:jc w:val="left"/>
              <w:rPr>
                <w:rFonts w:cstheme="minorHAnsi"/>
              </w:rPr>
            </w:pPr>
          </w:p>
          <w:p w:rsidR="00D45417" w:rsidRDefault="00D45417" w:rsidP="007C788F">
            <w:pPr>
              <w:spacing w:before="0"/>
              <w:jc w:val="left"/>
              <w:rPr>
                <w:rFonts w:cstheme="minorHAnsi"/>
              </w:rPr>
            </w:pPr>
            <w:r w:rsidRPr="009C4813">
              <w:rPr>
                <w:rFonts w:cstheme="minorHAnsi"/>
              </w:rPr>
              <w:t>[…...........]</w:t>
            </w:r>
          </w:p>
          <w:p w:rsidR="00D45417" w:rsidRPr="009C4813" w:rsidRDefault="00D45417" w:rsidP="007C788F">
            <w:pPr>
              <w:spacing w:before="0"/>
              <w:jc w:val="left"/>
              <w:rPr>
                <w:rFonts w:cstheme="minorHAnsi"/>
              </w:rPr>
            </w:pPr>
          </w:p>
        </w:tc>
      </w:tr>
      <w:tr w:rsidR="00D45417" w:rsidRPr="009C4813" w:rsidTr="007C788F">
        <w:trPr>
          <w:trHeight w:val="514"/>
          <w:jc w:val="center"/>
        </w:trPr>
        <w:tc>
          <w:tcPr>
            <w:tcW w:w="4479" w:type="dxa"/>
            <w:vMerge/>
            <w:tcBorders>
              <w:left w:val="single" w:sz="4" w:space="0" w:color="000000"/>
              <w:bottom w:val="single" w:sz="4" w:space="0" w:color="000000"/>
            </w:tcBorders>
            <w:shd w:val="clear" w:color="auto" w:fill="auto"/>
          </w:tcPr>
          <w:p w:rsidR="00D45417" w:rsidRPr="009C4813" w:rsidRDefault="00D45417" w:rsidP="007C788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45417" w:rsidRPr="009C4813" w:rsidRDefault="00D45417" w:rsidP="007C788F">
            <w:pPr>
              <w:spacing w:before="0"/>
              <w:jc w:val="left"/>
              <w:rPr>
                <w:rFonts w:cstheme="minorHAnsi"/>
                <w:b/>
              </w:rPr>
            </w:pPr>
            <w:r w:rsidRPr="009C4813">
              <w:rPr>
                <w:rFonts w:cstheme="minorHAnsi"/>
              </w:rPr>
              <w:t>[] Ναι [] Όχι</w:t>
            </w:r>
          </w:p>
          <w:p w:rsidR="00D45417" w:rsidRPr="009C4813" w:rsidRDefault="00D45417" w:rsidP="007C788F">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45417" w:rsidRPr="009C4813" w:rsidRDefault="00D45417" w:rsidP="007C788F">
            <w:pPr>
              <w:spacing w:before="0"/>
              <w:jc w:val="left"/>
              <w:rPr>
                <w:rFonts w:cstheme="minorHAnsi"/>
              </w:rPr>
            </w:pPr>
            <w:r w:rsidRPr="009C4813">
              <w:rPr>
                <w:rFonts w:cstheme="minorHAnsi"/>
              </w:rPr>
              <w:t>[……]</w:t>
            </w:r>
          </w:p>
        </w:tc>
      </w:tr>
      <w:tr w:rsidR="00D45417" w:rsidRPr="009C4813" w:rsidTr="007C788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4"/>
                <w:rFonts w:cstheme="minorHAnsi"/>
                <w:b/>
              </w:rPr>
              <w:endnoteReference w:id="27"/>
            </w:r>
            <w:r w:rsidRPr="009C4813">
              <w:rPr>
                <w:rFonts w:cstheme="minorHAnsi"/>
              </w:rPr>
              <w:t>, λόγω της συμμετοχής του στη διαδικασία ανάθεσης της σύμβασης;</w:t>
            </w:r>
          </w:p>
          <w:p w:rsidR="00D45417" w:rsidRPr="009C4813" w:rsidRDefault="00D45417" w:rsidP="007C788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jc w:val="left"/>
              <w:rPr>
                <w:rFonts w:cstheme="minorHAnsi"/>
              </w:rPr>
            </w:pPr>
            <w:r w:rsidRPr="009C4813">
              <w:rPr>
                <w:rFonts w:cstheme="minorHAnsi"/>
              </w:rPr>
              <w:t>[] Ναι [] Όχι</w:t>
            </w:r>
          </w:p>
          <w:p w:rsidR="00D45417" w:rsidRPr="009C4813" w:rsidRDefault="00D45417" w:rsidP="007C788F">
            <w:pPr>
              <w:jc w:val="left"/>
              <w:rPr>
                <w:rFonts w:cstheme="minorHAnsi"/>
              </w:rPr>
            </w:pPr>
          </w:p>
          <w:p w:rsidR="00D45417" w:rsidRDefault="00D45417" w:rsidP="007C788F">
            <w:pPr>
              <w:jc w:val="left"/>
              <w:rPr>
                <w:rFonts w:cstheme="minorHAnsi"/>
              </w:rPr>
            </w:pPr>
          </w:p>
          <w:p w:rsidR="00D45417" w:rsidRPr="009C4813" w:rsidRDefault="00D45417" w:rsidP="007C788F">
            <w:pPr>
              <w:jc w:val="left"/>
              <w:rPr>
                <w:rFonts w:cstheme="minorHAnsi"/>
              </w:rPr>
            </w:pPr>
            <w:r w:rsidRPr="009C4813">
              <w:rPr>
                <w:rFonts w:cstheme="minorHAnsi"/>
              </w:rPr>
              <w:t>[.........…]</w:t>
            </w:r>
          </w:p>
        </w:tc>
      </w:tr>
      <w:tr w:rsidR="00D45417" w:rsidRPr="009C4813" w:rsidTr="007C788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D45417" w:rsidRPr="009C4813" w:rsidRDefault="00D45417" w:rsidP="007C788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spacing w:before="0"/>
              <w:jc w:val="left"/>
              <w:rPr>
                <w:rFonts w:cstheme="minorHAnsi"/>
              </w:rPr>
            </w:pPr>
            <w:r w:rsidRPr="009C4813">
              <w:rPr>
                <w:rFonts w:cstheme="minorHAnsi"/>
              </w:rPr>
              <w:t>[] Ναι [] Όχι</w:t>
            </w:r>
          </w:p>
          <w:p w:rsidR="00D45417" w:rsidRPr="009C4813" w:rsidRDefault="00D45417" w:rsidP="007C788F">
            <w:pPr>
              <w:jc w:val="left"/>
              <w:rPr>
                <w:rFonts w:cstheme="minorHAnsi"/>
              </w:rPr>
            </w:pPr>
          </w:p>
          <w:p w:rsidR="00D45417" w:rsidRPr="009C4813" w:rsidRDefault="00D45417" w:rsidP="007C788F">
            <w:pPr>
              <w:jc w:val="left"/>
              <w:rPr>
                <w:rFonts w:cstheme="minorHAnsi"/>
              </w:rPr>
            </w:pPr>
          </w:p>
          <w:p w:rsidR="00D45417" w:rsidRPr="009C4813" w:rsidRDefault="00D45417" w:rsidP="007C788F">
            <w:pPr>
              <w:jc w:val="left"/>
              <w:rPr>
                <w:rFonts w:cstheme="minorHAnsi"/>
              </w:rPr>
            </w:pPr>
          </w:p>
          <w:p w:rsidR="00D45417" w:rsidRPr="009C4813" w:rsidRDefault="00D45417" w:rsidP="007C788F">
            <w:pPr>
              <w:jc w:val="left"/>
              <w:rPr>
                <w:rFonts w:cstheme="minorHAnsi"/>
              </w:rPr>
            </w:pPr>
            <w:r w:rsidRPr="009C4813">
              <w:rPr>
                <w:rFonts w:cstheme="minorHAnsi"/>
              </w:rPr>
              <w:t>[...................…]</w:t>
            </w:r>
          </w:p>
        </w:tc>
      </w:tr>
      <w:tr w:rsidR="00D45417" w:rsidRPr="009C4813" w:rsidTr="007C788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45417" w:rsidRPr="009C4813" w:rsidRDefault="00D45417" w:rsidP="007C788F">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45417" w:rsidRDefault="00D45417" w:rsidP="007C788F">
            <w:pPr>
              <w:spacing w:before="0"/>
              <w:rPr>
                <w:rFonts w:cstheme="minorHAnsi"/>
              </w:rPr>
            </w:pPr>
            <w:r w:rsidRPr="009C4813">
              <w:rPr>
                <w:rFonts w:cstheme="minorHAnsi"/>
                <w:b/>
              </w:rPr>
              <w:t>Εάν ναι</w:t>
            </w:r>
            <w:r w:rsidRPr="009C4813">
              <w:rPr>
                <w:rFonts w:cstheme="minorHAnsi"/>
              </w:rPr>
              <w:t>, να αναφερθούν λεπτομερείς</w:t>
            </w:r>
          </w:p>
          <w:p w:rsidR="00D45417" w:rsidRDefault="00D45417" w:rsidP="007C788F">
            <w:pPr>
              <w:spacing w:before="0"/>
              <w:rPr>
                <w:rFonts w:cstheme="minorHAnsi"/>
              </w:rPr>
            </w:pPr>
          </w:p>
          <w:p w:rsidR="00D45417" w:rsidRDefault="00D45417" w:rsidP="007C788F">
            <w:pPr>
              <w:spacing w:before="0"/>
              <w:rPr>
                <w:rFonts w:cstheme="minorHAnsi"/>
              </w:rPr>
            </w:pPr>
          </w:p>
          <w:p w:rsidR="00D45417" w:rsidRPr="009C4813" w:rsidRDefault="00D45417" w:rsidP="007C788F">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spacing w:before="0"/>
              <w:jc w:val="left"/>
              <w:rPr>
                <w:rFonts w:cstheme="minorHAnsi"/>
              </w:rPr>
            </w:pPr>
            <w:r w:rsidRPr="009C4813">
              <w:rPr>
                <w:rFonts w:cstheme="minorHAnsi"/>
              </w:rPr>
              <w:t>[] Ναι [] Όχι</w:t>
            </w:r>
          </w:p>
          <w:p w:rsidR="00D45417" w:rsidRPr="009C4813" w:rsidRDefault="00D45417" w:rsidP="007C788F">
            <w:pPr>
              <w:spacing w:before="0"/>
              <w:jc w:val="left"/>
              <w:rPr>
                <w:rFonts w:cstheme="minorHAnsi"/>
              </w:rPr>
            </w:pPr>
          </w:p>
          <w:p w:rsidR="00D45417" w:rsidRPr="009C4813" w:rsidRDefault="00D45417" w:rsidP="007C788F">
            <w:pPr>
              <w:spacing w:before="0"/>
              <w:jc w:val="left"/>
              <w:rPr>
                <w:rFonts w:cstheme="minorHAnsi"/>
              </w:rPr>
            </w:pPr>
          </w:p>
          <w:p w:rsidR="00D45417" w:rsidRPr="009C4813" w:rsidRDefault="00D45417" w:rsidP="007C788F">
            <w:pPr>
              <w:spacing w:before="0"/>
              <w:jc w:val="left"/>
              <w:rPr>
                <w:rFonts w:cstheme="minorHAnsi"/>
              </w:rPr>
            </w:pPr>
          </w:p>
          <w:p w:rsidR="00D45417" w:rsidRPr="009C4813" w:rsidRDefault="00D45417" w:rsidP="007C788F">
            <w:pPr>
              <w:spacing w:before="0"/>
              <w:jc w:val="left"/>
              <w:rPr>
                <w:rFonts w:cstheme="minorHAnsi"/>
              </w:rPr>
            </w:pPr>
          </w:p>
          <w:p w:rsidR="00D45417" w:rsidRPr="009C4813" w:rsidRDefault="00D45417" w:rsidP="007C788F">
            <w:pPr>
              <w:spacing w:before="0"/>
              <w:jc w:val="left"/>
              <w:rPr>
                <w:rFonts w:cstheme="minorHAnsi"/>
              </w:rPr>
            </w:pPr>
          </w:p>
          <w:p w:rsidR="00D45417" w:rsidRPr="009C4813" w:rsidRDefault="00D45417" w:rsidP="007C788F">
            <w:pPr>
              <w:spacing w:before="0"/>
              <w:jc w:val="left"/>
              <w:rPr>
                <w:rFonts w:cstheme="minorHAnsi"/>
              </w:rPr>
            </w:pPr>
          </w:p>
          <w:p w:rsidR="00D45417" w:rsidRPr="009C4813" w:rsidRDefault="00D45417" w:rsidP="007C788F">
            <w:pPr>
              <w:spacing w:before="0"/>
              <w:jc w:val="left"/>
              <w:rPr>
                <w:rFonts w:cstheme="minorHAnsi"/>
              </w:rPr>
            </w:pPr>
          </w:p>
          <w:p w:rsidR="00D45417" w:rsidRPr="009C4813" w:rsidRDefault="00D45417" w:rsidP="007C788F">
            <w:pPr>
              <w:spacing w:before="0"/>
              <w:jc w:val="left"/>
              <w:rPr>
                <w:rFonts w:cstheme="minorHAnsi"/>
              </w:rPr>
            </w:pPr>
          </w:p>
          <w:p w:rsidR="00D45417" w:rsidRPr="009C4813" w:rsidRDefault="00D45417" w:rsidP="007C788F">
            <w:pPr>
              <w:spacing w:before="0"/>
              <w:jc w:val="left"/>
              <w:rPr>
                <w:rFonts w:cstheme="minorHAnsi"/>
              </w:rPr>
            </w:pPr>
          </w:p>
          <w:p w:rsidR="00D45417" w:rsidRDefault="00D45417" w:rsidP="007C788F">
            <w:pPr>
              <w:spacing w:before="0"/>
              <w:jc w:val="left"/>
              <w:rPr>
                <w:rFonts w:cstheme="minorHAnsi"/>
              </w:rPr>
            </w:pPr>
          </w:p>
          <w:p w:rsidR="00D45417" w:rsidRDefault="00D45417" w:rsidP="007C788F">
            <w:pPr>
              <w:spacing w:before="0"/>
              <w:jc w:val="left"/>
              <w:rPr>
                <w:rFonts w:cstheme="minorHAnsi"/>
              </w:rPr>
            </w:pPr>
            <w:r w:rsidRPr="009C4813">
              <w:rPr>
                <w:rFonts w:cstheme="minorHAnsi"/>
              </w:rPr>
              <w:t>[….................]</w:t>
            </w:r>
          </w:p>
          <w:p w:rsidR="00D45417" w:rsidRPr="009C4813" w:rsidRDefault="00D45417" w:rsidP="007C788F">
            <w:pPr>
              <w:spacing w:before="0"/>
              <w:jc w:val="left"/>
              <w:rPr>
                <w:rFonts w:cstheme="minorHAnsi"/>
              </w:rPr>
            </w:pPr>
          </w:p>
        </w:tc>
      </w:tr>
      <w:tr w:rsidR="00D45417" w:rsidRPr="009C4813" w:rsidTr="007C788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45417" w:rsidRPr="009C4813" w:rsidRDefault="00D45417" w:rsidP="007C788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45417" w:rsidRPr="009C4813" w:rsidRDefault="00D45417" w:rsidP="007C788F">
            <w:pPr>
              <w:jc w:val="left"/>
              <w:rPr>
                <w:rFonts w:cstheme="minorHAnsi"/>
                <w:b/>
              </w:rPr>
            </w:pPr>
            <w:r w:rsidRPr="009C4813">
              <w:rPr>
                <w:rFonts w:cstheme="minorHAnsi"/>
              </w:rPr>
              <w:t>[] Ναι [] Όχι</w:t>
            </w:r>
          </w:p>
          <w:p w:rsidR="00D45417" w:rsidRPr="009C4813" w:rsidRDefault="00D45417" w:rsidP="007C788F">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45417" w:rsidRPr="009C4813" w:rsidRDefault="00D45417" w:rsidP="007C788F">
            <w:pPr>
              <w:jc w:val="left"/>
              <w:rPr>
                <w:rFonts w:cstheme="minorHAnsi"/>
              </w:rPr>
            </w:pPr>
            <w:r w:rsidRPr="009C4813">
              <w:rPr>
                <w:rFonts w:cstheme="minorHAnsi"/>
              </w:rPr>
              <w:lastRenderedPageBreak/>
              <w:t>[……]</w:t>
            </w:r>
          </w:p>
        </w:tc>
      </w:tr>
      <w:tr w:rsidR="00D45417" w:rsidRPr="009C4813"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9C4813" w:rsidRDefault="00D45417" w:rsidP="007C788F">
            <w:pPr>
              <w:rPr>
                <w:rFonts w:cstheme="minorHAnsi"/>
              </w:rPr>
            </w:pPr>
            <w:r w:rsidRPr="009C4813">
              <w:rPr>
                <w:rFonts w:cstheme="minorHAnsi"/>
              </w:rPr>
              <w:lastRenderedPageBreak/>
              <w:t>Μπορεί ο οικονομικός φορέας να επιβεβαιώσει ότι:</w:t>
            </w:r>
          </w:p>
          <w:p w:rsidR="00D45417" w:rsidRPr="009C4813" w:rsidRDefault="00D45417" w:rsidP="007C788F">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45417" w:rsidRPr="009C4813" w:rsidRDefault="00D45417" w:rsidP="007C788F">
            <w:pPr>
              <w:rPr>
                <w:rFonts w:cstheme="minorHAnsi"/>
              </w:rPr>
            </w:pPr>
            <w:r w:rsidRPr="009C4813">
              <w:rPr>
                <w:rFonts w:cstheme="minorHAnsi"/>
              </w:rPr>
              <w:t>β) δεν έχει αποκρύψει τις πληροφορίες αυτές,</w:t>
            </w:r>
          </w:p>
          <w:p w:rsidR="00D45417" w:rsidRPr="009C4813" w:rsidRDefault="00D45417" w:rsidP="007C788F">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45417" w:rsidRPr="009C4813" w:rsidRDefault="00D45417" w:rsidP="007C788F">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5417" w:rsidRPr="009C4813" w:rsidRDefault="00D45417" w:rsidP="007C788F">
            <w:pPr>
              <w:jc w:val="left"/>
              <w:rPr>
                <w:rFonts w:cstheme="minorHAnsi"/>
              </w:rPr>
            </w:pPr>
            <w:r w:rsidRPr="009C4813">
              <w:rPr>
                <w:rFonts w:cstheme="minorHAnsi"/>
              </w:rPr>
              <w:t>[] Ναι [] Όχι</w:t>
            </w:r>
          </w:p>
        </w:tc>
      </w:tr>
    </w:tbl>
    <w:p w:rsidR="00D45417" w:rsidRPr="000D2A13" w:rsidRDefault="00D45417" w:rsidP="00D45417"/>
    <w:p w:rsidR="00D45417" w:rsidRPr="009C4813" w:rsidRDefault="00D45417" w:rsidP="00D45417">
      <w:pPr>
        <w:jc w:val="center"/>
        <w:rPr>
          <w:rFonts w:cstheme="minorHAnsi"/>
          <w:b/>
          <w:bCs/>
        </w:rPr>
      </w:pPr>
    </w:p>
    <w:p w:rsidR="00D45417" w:rsidRPr="009C4813" w:rsidRDefault="00D45417" w:rsidP="00D45417">
      <w:pPr>
        <w:pageBreakBefore/>
        <w:jc w:val="center"/>
        <w:rPr>
          <w:rFonts w:cstheme="minorHAnsi"/>
        </w:rPr>
      </w:pPr>
      <w:r w:rsidRPr="009C4813">
        <w:rPr>
          <w:rFonts w:cstheme="minorHAnsi"/>
          <w:b/>
          <w:bCs/>
          <w:u w:val="single"/>
        </w:rPr>
        <w:lastRenderedPageBreak/>
        <w:t>Μέρος IV: Κριτήρια επιλογής</w:t>
      </w:r>
    </w:p>
    <w:p w:rsidR="00D45417" w:rsidRPr="009C4813" w:rsidRDefault="00D45417" w:rsidP="00D45417">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D45417" w:rsidRPr="009C4813" w:rsidRDefault="00D45417" w:rsidP="00D45417">
      <w:pPr>
        <w:jc w:val="center"/>
        <w:rPr>
          <w:rFonts w:cstheme="minorHAnsi"/>
          <w:b/>
          <w:i/>
          <w:sz w:val="21"/>
          <w:szCs w:val="21"/>
        </w:rPr>
      </w:pPr>
      <w:r w:rsidRPr="009C4813">
        <w:rPr>
          <w:rFonts w:cstheme="minorHAnsi"/>
          <w:b/>
          <w:bCs/>
        </w:rPr>
        <w:t>Α: Καταλληλότητα</w:t>
      </w:r>
    </w:p>
    <w:p w:rsidR="00D45417" w:rsidRPr="009C4813" w:rsidRDefault="00D45417" w:rsidP="00D4541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45417" w:rsidRPr="0023744E"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23744E" w:rsidRDefault="00D45417" w:rsidP="007C788F">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23744E" w:rsidRDefault="00D45417" w:rsidP="007C788F">
            <w:pPr>
              <w:rPr>
                <w:rFonts w:cstheme="minorHAnsi"/>
              </w:rPr>
            </w:pPr>
            <w:r w:rsidRPr="0023744E">
              <w:rPr>
                <w:rFonts w:cstheme="minorHAnsi"/>
                <w:b/>
                <w:i/>
              </w:rPr>
              <w:t>Απάντηση</w:t>
            </w:r>
          </w:p>
        </w:tc>
      </w:tr>
      <w:tr w:rsidR="00D45417" w:rsidRPr="0023744E" w:rsidTr="007C788F">
        <w:trPr>
          <w:jc w:val="center"/>
        </w:trPr>
        <w:tc>
          <w:tcPr>
            <w:tcW w:w="4479" w:type="dxa"/>
            <w:tcBorders>
              <w:top w:val="single" w:sz="4" w:space="0" w:color="000000"/>
              <w:left w:val="single" w:sz="4" w:space="0" w:color="000000"/>
              <w:bottom w:val="single" w:sz="4" w:space="0" w:color="000000"/>
            </w:tcBorders>
            <w:shd w:val="clear" w:color="auto" w:fill="auto"/>
          </w:tcPr>
          <w:p w:rsidR="00D45417" w:rsidRPr="0023744E" w:rsidRDefault="00D45417" w:rsidP="007C788F">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D45417" w:rsidRPr="0023744E" w:rsidRDefault="00D45417" w:rsidP="007C788F">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5417" w:rsidRPr="0023744E" w:rsidRDefault="00D45417" w:rsidP="007C788F">
            <w:pPr>
              <w:jc w:val="left"/>
              <w:rPr>
                <w:rFonts w:cstheme="minorHAnsi"/>
                <w:i/>
              </w:rPr>
            </w:pPr>
            <w:r w:rsidRPr="0023744E">
              <w:rPr>
                <w:rFonts w:cstheme="minorHAnsi"/>
              </w:rPr>
              <w:t>[…]</w:t>
            </w:r>
          </w:p>
          <w:p w:rsidR="00D45417" w:rsidRPr="0023744E" w:rsidRDefault="00D45417" w:rsidP="007C788F">
            <w:pPr>
              <w:jc w:val="left"/>
              <w:rPr>
                <w:rFonts w:cstheme="minorHAnsi"/>
                <w:i/>
              </w:rPr>
            </w:pPr>
          </w:p>
          <w:p w:rsidR="00D45417" w:rsidRPr="0023744E" w:rsidRDefault="00D45417" w:rsidP="007C788F">
            <w:pPr>
              <w:jc w:val="left"/>
              <w:rPr>
                <w:rFonts w:cstheme="minorHAnsi"/>
                <w:i/>
              </w:rPr>
            </w:pPr>
          </w:p>
          <w:p w:rsidR="00D45417" w:rsidRPr="0023744E" w:rsidRDefault="00D45417" w:rsidP="007C788F">
            <w:pPr>
              <w:jc w:val="left"/>
              <w:rPr>
                <w:rFonts w:cstheme="minorHAnsi"/>
                <w:i/>
              </w:rPr>
            </w:pPr>
          </w:p>
          <w:p w:rsidR="00D45417" w:rsidRPr="0023744E" w:rsidRDefault="00D45417" w:rsidP="007C788F">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D45417" w:rsidRPr="0023744E" w:rsidRDefault="00D45417" w:rsidP="007C788F">
            <w:pPr>
              <w:jc w:val="left"/>
              <w:rPr>
                <w:rFonts w:cstheme="minorHAnsi"/>
              </w:rPr>
            </w:pPr>
            <w:r w:rsidRPr="0023744E">
              <w:rPr>
                <w:rFonts w:cstheme="minorHAnsi"/>
                <w:i/>
              </w:rPr>
              <w:t>[……][……][……]</w:t>
            </w:r>
          </w:p>
        </w:tc>
      </w:tr>
    </w:tbl>
    <w:p w:rsidR="00D45417" w:rsidRPr="009C4813" w:rsidRDefault="00D45417" w:rsidP="00D45417">
      <w:pPr>
        <w:jc w:val="center"/>
        <w:rPr>
          <w:rFonts w:cstheme="minorHAnsi"/>
          <w:b/>
          <w:bCs/>
        </w:rPr>
      </w:pPr>
    </w:p>
    <w:p w:rsidR="00D45417" w:rsidRPr="009C4813" w:rsidRDefault="00D45417" w:rsidP="00D45417">
      <w:pPr>
        <w:jc w:val="center"/>
        <w:rPr>
          <w:rFonts w:cstheme="minorHAnsi"/>
          <w:b/>
          <w:bCs/>
        </w:rPr>
      </w:pPr>
    </w:p>
    <w:p w:rsidR="00D45417" w:rsidRDefault="00D45417" w:rsidP="00D45417">
      <w:pPr>
        <w:pStyle w:val="ChapterTitle"/>
        <w:rPr>
          <w:bCs/>
        </w:rPr>
        <w:sectPr w:rsidR="00D45417" w:rsidSect="009477E1">
          <w:endnotePr>
            <w:numFmt w:val="decimal"/>
          </w:endnotePr>
          <w:pgSz w:w="11906" w:h="16838"/>
          <w:pgMar w:top="1134" w:right="1797" w:bottom="1440" w:left="1797" w:header="709" w:footer="709" w:gutter="0"/>
          <w:cols w:space="708"/>
          <w:docGrid w:linePitch="360"/>
        </w:sectPr>
      </w:pPr>
    </w:p>
    <w:p w:rsidR="00D45417" w:rsidRPr="00E45B24" w:rsidRDefault="00D45417" w:rsidP="00D45417">
      <w:pPr>
        <w:pStyle w:val="ChapterTitle"/>
        <w:rPr>
          <w:i/>
        </w:rPr>
      </w:pPr>
      <w:r w:rsidRPr="00E45B24">
        <w:rPr>
          <w:bCs/>
        </w:rPr>
        <w:lastRenderedPageBreak/>
        <w:t>Μέρος V: Τελικές δηλώσεις</w:t>
      </w:r>
    </w:p>
    <w:p w:rsidR="00D45417" w:rsidRPr="00E45B24" w:rsidRDefault="00D45417" w:rsidP="00D45417">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45417" w:rsidRPr="00E45B24" w:rsidRDefault="00D45417" w:rsidP="00D45417">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7"/>
          <w:rFonts w:ascii="Calibri" w:hAnsi="Calibri" w:cs="Calibri"/>
        </w:rPr>
        <w:endnoteReference w:id="31"/>
      </w:r>
      <w:r w:rsidRPr="00E45B24">
        <w:rPr>
          <w:rFonts w:ascii="Calibri" w:hAnsi="Calibri" w:cs="Calibri"/>
          <w:i/>
        </w:rPr>
        <w:t>, εκτός εάν :</w:t>
      </w:r>
    </w:p>
    <w:p w:rsidR="00D45417" w:rsidRPr="00E45B24" w:rsidRDefault="00D45417" w:rsidP="00D45417">
      <w:pPr>
        <w:pStyle w:val="a9"/>
        <w:numPr>
          <w:ilvl w:val="0"/>
          <w:numId w:val="4"/>
        </w:numPr>
        <w:rPr>
          <w:rStyle w:val="a4"/>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ascii="Calibri" w:hAnsi="Calibri" w:cs="Calibri"/>
        </w:rPr>
        <w:endnoteReference w:id="32"/>
      </w:r>
      <w:r w:rsidRPr="00E45B24">
        <w:rPr>
          <w:rStyle w:val="a4"/>
          <w:rFonts w:ascii="Calibri" w:hAnsi="Calibri" w:cs="Calibri"/>
          <w:i/>
        </w:rPr>
        <w:t>.</w:t>
      </w:r>
    </w:p>
    <w:p w:rsidR="00D45417" w:rsidRPr="00E45B24" w:rsidRDefault="00D45417" w:rsidP="00D45417">
      <w:pPr>
        <w:pStyle w:val="a9"/>
        <w:numPr>
          <w:ilvl w:val="0"/>
          <w:numId w:val="4"/>
        </w:numPr>
        <w:rPr>
          <w:rFonts w:ascii="Calibri" w:hAnsi="Calibri" w:cs="Calibri"/>
          <w:i/>
        </w:rPr>
      </w:pPr>
      <w:r w:rsidRPr="00E45B24">
        <w:rPr>
          <w:rStyle w:val="a4"/>
          <w:rFonts w:ascii="Calibri" w:hAnsi="Calibri" w:cs="Calibri"/>
          <w:i/>
          <w:vertAlign w:val="baseline"/>
        </w:rPr>
        <w:t>η αναθέτουσα αρχή ή ο αναθέτων φορέας έχουν ήδη στην κατοχή τους τα σχετικά έγγραφα.</w:t>
      </w:r>
    </w:p>
    <w:p w:rsidR="00D45417" w:rsidRPr="00E45B24" w:rsidRDefault="00D45417" w:rsidP="00D45417">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45417" w:rsidRPr="00E45B24" w:rsidRDefault="00D45417" w:rsidP="00D45417">
      <w:pPr>
        <w:rPr>
          <w:rFonts w:ascii="Calibri" w:hAnsi="Calibri" w:cs="Calibri"/>
          <w:i/>
        </w:rPr>
      </w:pPr>
    </w:p>
    <w:p w:rsidR="00D45417" w:rsidRPr="00B045C3" w:rsidRDefault="00D45417" w:rsidP="00D45417">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Default="00D45417" w:rsidP="00D45417">
      <w:pPr>
        <w:pStyle w:val="a5"/>
        <w:rPr>
          <w:rFonts w:ascii="Calibri" w:hAnsi="Calibri" w:cs="Calibri"/>
          <w:sz w:val="22"/>
        </w:rPr>
      </w:pPr>
    </w:p>
    <w:p w:rsidR="00D45417" w:rsidRPr="00B045C3" w:rsidRDefault="00D45417" w:rsidP="00D45417">
      <w:pPr>
        <w:rPr>
          <w:rFonts w:ascii="Calibri" w:hAnsi="Calibri" w:cs="Calibri"/>
          <w:b/>
        </w:rPr>
      </w:pPr>
    </w:p>
    <w:p w:rsidR="00A94CD1" w:rsidRDefault="00A94CD1">
      <w:bookmarkStart w:id="7" w:name="_GoBack"/>
      <w:bookmarkEnd w:id="7"/>
    </w:p>
    <w:sectPr w:rsidR="00A94CD1"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6E" w:rsidRDefault="00C6006E" w:rsidP="00D45417">
      <w:pPr>
        <w:spacing w:before="0"/>
      </w:pPr>
      <w:r>
        <w:separator/>
      </w:r>
    </w:p>
  </w:endnote>
  <w:endnote w:type="continuationSeparator" w:id="0">
    <w:p w:rsidR="00C6006E" w:rsidRDefault="00C6006E" w:rsidP="00D45417">
      <w:pPr>
        <w:spacing w:before="0"/>
      </w:pPr>
      <w:r>
        <w:continuationSeparator/>
      </w:r>
    </w:p>
  </w:endnote>
  <w:endnote w:id="1">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45417" w:rsidRPr="008F01DB" w:rsidRDefault="00D45417" w:rsidP="00D45417">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5417" w:rsidRPr="008F01DB" w:rsidRDefault="00D45417" w:rsidP="00D45417">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5417" w:rsidRPr="008F01DB" w:rsidRDefault="00D45417" w:rsidP="00D45417">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5417" w:rsidRPr="008F01DB" w:rsidRDefault="00D45417" w:rsidP="00D45417">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0707FD">
        <w:rPr>
          <w:rFonts w:cstheme="minorHAnsi"/>
          <w:szCs w:val="22"/>
        </w:rPr>
        <w:t xml:space="preserve">Σημειώνεται ότι, σύμφωνα με το άρθρο 73 παρ. 3 περ. α  και β, </w:t>
      </w:r>
      <w:r w:rsidRPr="000707FD">
        <w:rPr>
          <w:rFonts w:cstheme="minorHAnsi"/>
          <w:szCs w:val="22"/>
          <w:u w:val="single"/>
        </w:rPr>
        <w:t xml:space="preserve">εφόσον προβλέπεται στα έγγραφα της σύμβασης </w:t>
      </w:r>
      <w:r w:rsidRPr="000707FD">
        <w:rPr>
          <w:rFonts w:cstheme="minorHAnsi"/>
          <w:szCs w:val="22"/>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σε ανοικτές διαδικασίες της προθεσμίας υποβολής προσφοράς</w:t>
      </w:r>
      <w:r w:rsidRPr="008F01DB">
        <w:rPr>
          <w:rFonts w:cstheme="minorHAnsi"/>
          <w:szCs w:val="22"/>
        </w:rPr>
        <w:t xml:space="preserve"> </w:t>
      </w:r>
    </w:p>
  </w:endnote>
  <w:endnote w:id="22">
    <w:p w:rsidR="00D45417" w:rsidRPr="00BB65F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Άρθρο 73 παρ. 5.</w:t>
      </w:r>
    </w:p>
  </w:endnote>
  <w:endnote w:id="26">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Πρβλ άρθρο 48.</w:t>
      </w:r>
    </w:p>
  </w:endnote>
  <w:endnote w:id="29">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D45417" w:rsidRPr="008F01DB" w:rsidRDefault="00D45417" w:rsidP="00D4541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45417" w:rsidRPr="002F6B21" w:rsidRDefault="00D45417" w:rsidP="00D45417">
      <w:pPr>
        <w:pStyle w:val="a6"/>
        <w:tabs>
          <w:tab w:val="left" w:pos="284"/>
        </w:tabs>
        <w:ind w:firstLine="0"/>
      </w:pPr>
      <w:r w:rsidRPr="00F62DFA">
        <w:rPr>
          <w:rStyle w:val="a4"/>
        </w:rPr>
        <w:endnoteRef/>
      </w:r>
      <w:r w:rsidRPr="002F6B21">
        <w:tab/>
      </w:r>
      <w:r w:rsidRPr="002F6B21">
        <w:t>Πρβλ και άρθρο 1 ν. 4250/2014</w:t>
      </w:r>
    </w:p>
  </w:endnote>
  <w:endnote w:id="32">
    <w:p w:rsidR="00D45417" w:rsidRDefault="00D45417" w:rsidP="00D45417">
      <w:pPr>
        <w:pStyle w:val="a6"/>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45417" w:rsidRPr="00013714" w:rsidRDefault="00D45417" w:rsidP="00D45417">
      <w:pPr>
        <w:pStyle w:val="a6"/>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6E" w:rsidRDefault="00C6006E" w:rsidP="00D45417">
      <w:pPr>
        <w:spacing w:before="0"/>
      </w:pPr>
      <w:r>
        <w:separator/>
      </w:r>
    </w:p>
  </w:footnote>
  <w:footnote w:type="continuationSeparator" w:id="0">
    <w:p w:rsidR="00C6006E" w:rsidRDefault="00C6006E" w:rsidP="00D4541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4F742A"/>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17"/>
    <w:rsid w:val="00A94CD1"/>
    <w:rsid w:val="00C6006E"/>
    <w:rsid w:val="00D454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A6E30-7F5A-444F-94CC-AEA32606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17"/>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D45417"/>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D45417"/>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D45417"/>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D45417"/>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D45417"/>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D45417"/>
    <w:rPr>
      <w:rFonts w:asciiTheme="majorHAnsi" w:eastAsiaTheme="majorEastAsia" w:hAnsiTheme="majorHAnsi" w:cstheme="majorBidi"/>
      <w:b/>
      <w:bCs/>
      <w:sz w:val="26"/>
      <w:szCs w:val="26"/>
    </w:rPr>
  </w:style>
  <w:style w:type="character" w:customStyle="1" w:styleId="3Char">
    <w:name w:val="Επικεφαλίδα 3 Char"/>
    <w:basedOn w:val="a0"/>
    <w:link w:val="3"/>
    <w:rsid w:val="00D45417"/>
    <w:rPr>
      <w:rFonts w:ascii="Calibri" w:eastAsiaTheme="majorEastAsia" w:hAnsi="Calibri" w:cs="Calibri"/>
      <w:b/>
      <w:bCs/>
    </w:rPr>
  </w:style>
  <w:style w:type="character" w:customStyle="1" w:styleId="4Char">
    <w:name w:val="Επικεφαλίδα 4 Char"/>
    <w:basedOn w:val="a0"/>
    <w:link w:val="4"/>
    <w:uiPriority w:val="9"/>
    <w:rsid w:val="00D45417"/>
    <w:rPr>
      <w:rFonts w:ascii="Calibri" w:eastAsiaTheme="majorEastAsia" w:hAnsi="Calibri" w:cs="Calibri"/>
      <w:iCs/>
    </w:rPr>
  </w:style>
  <w:style w:type="character" w:styleId="-">
    <w:name w:val="Hyperlink"/>
    <w:uiPriority w:val="99"/>
    <w:rsid w:val="00D45417"/>
    <w:rPr>
      <w:color w:val="0000FF"/>
      <w:u w:val="single"/>
    </w:rPr>
  </w:style>
  <w:style w:type="table" w:styleId="a3">
    <w:name w:val="Table Grid"/>
    <w:basedOn w:val="a1"/>
    <w:uiPriority w:val="59"/>
    <w:rsid w:val="00D454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D45417"/>
    <w:rPr>
      <w:rFonts w:cs="Times New Roman"/>
      <w:vertAlign w:val="superscript"/>
    </w:rPr>
  </w:style>
  <w:style w:type="paragraph" w:customStyle="1" w:styleId="normalwithoutspacing">
    <w:name w:val="normal_without_spacing"/>
    <w:basedOn w:val="a"/>
    <w:rsid w:val="00D45417"/>
    <w:pPr>
      <w:suppressAutoHyphens/>
      <w:spacing w:before="0" w:after="60"/>
    </w:pPr>
    <w:rPr>
      <w:rFonts w:ascii="Calibri" w:hAnsi="Calibri" w:cs="Calibri"/>
      <w:lang w:eastAsia="zh-CN"/>
    </w:rPr>
  </w:style>
  <w:style w:type="paragraph" w:styleId="a5">
    <w:name w:val="Body Text"/>
    <w:basedOn w:val="a"/>
    <w:link w:val="Char"/>
    <w:rsid w:val="00D45417"/>
    <w:rPr>
      <w:sz w:val="20"/>
    </w:rPr>
  </w:style>
  <w:style w:type="character" w:customStyle="1" w:styleId="Char">
    <w:name w:val="Σώμα κειμένου Char"/>
    <w:basedOn w:val="a0"/>
    <w:link w:val="a5"/>
    <w:rsid w:val="00D45417"/>
    <w:rPr>
      <w:sz w:val="20"/>
    </w:rPr>
  </w:style>
  <w:style w:type="paragraph" w:styleId="a6">
    <w:name w:val="endnote text"/>
    <w:basedOn w:val="a"/>
    <w:link w:val="Char0"/>
    <w:rsid w:val="00D45417"/>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D45417"/>
    <w:rPr>
      <w:szCs w:val="20"/>
    </w:rPr>
  </w:style>
  <w:style w:type="paragraph" w:customStyle="1" w:styleId="Bulletn">
    <w:name w:val="Bulletn"/>
    <w:basedOn w:val="a"/>
    <w:rsid w:val="00D45417"/>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7">
    <w:name w:val="endnote reference"/>
    <w:rsid w:val="00D45417"/>
    <w:rPr>
      <w:b/>
      <w:i/>
      <w:sz w:val="22"/>
      <w:vertAlign w:val="superscript"/>
    </w:rPr>
  </w:style>
  <w:style w:type="character" w:customStyle="1" w:styleId="a8">
    <w:name w:val="Σύμβολο υποσημείωσης"/>
    <w:rsid w:val="00D45417"/>
    <w:rPr>
      <w:vertAlign w:val="superscript"/>
    </w:rPr>
  </w:style>
  <w:style w:type="character" w:customStyle="1" w:styleId="DeltaViewInsertion">
    <w:name w:val="DeltaView Insertion"/>
    <w:rsid w:val="00D45417"/>
    <w:rPr>
      <w:b/>
      <w:i/>
      <w:spacing w:val="0"/>
      <w:lang w:val="el-GR"/>
    </w:rPr>
  </w:style>
  <w:style w:type="character" w:customStyle="1" w:styleId="NormalBoldChar">
    <w:name w:val="NormalBold Char"/>
    <w:rsid w:val="00D45417"/>
    <w:rPr>
      <w:rFonts w:ascii="Times New Roman" w:eastAsia="Times New Roman" w:hAnsi="Times New Roman" w:cs="Times New Roman"/>
      <w:b/>
      <w:sz w:val="24"/>
      <w:lang w:val="el-GR"/>
    </w:rPr>
  </w:style>
  <w:style w:type="paragraph" w:customStyle="1" w:styleId="ChapterTitle">
    <w:name w:val="ChapterTitle"/>
    <w:basedOn w:val="a"/>
    <w:next w:val="a"/>
    <w:rsid w:val="00D45417"/>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D45417"/>
    <w:pPr>
      <w:keepNext/>
      <w:suppressAutoHyphens/>
      <w:spacing w:after="360" w:line="276" w:lineRule="auto"/>
      <w:ind w:firstLine="397"/>
      <w:jc w:val="center"/>
    </w:pPr>
    <w:rPr>
      <w:rFonts w:ascii="Calibri" w:hAnsi="Calibri" w:cs="Calibri"/>
      <w:b/>
      <w:smallCaps/>
      <w:kern w:val="1"/>
      <w:sz w:val="28"/>
      <w:lang w:eastAsia="zh-CN"/>
    </w:rPr>
  </w:style>
  <w:style w:type="paragraph" w:styleId="a9">
    <w:name w:val="List Paragraph"/>
    <w:basedOn w:val="a"/>
    <w:link w:val="Char1"/>
    <w:uiPriority w:val="34"/>
    <w:qFormat/>
    <w:rsid w:val="00D45417"/>
    <w:pPr>
      <w:ind w:left="720"/>
      <w:contextualSpacing/>
    </w:pPr>
  </w:style>
  <w:style w:type="character" w:customStyle="1" w:styleId="Char1">
    <w:name w:val="Παράγραφος λίστας Char"/>
    <w:link w:val="a9"/>
    <w:uiPriority w:val="34"/>
    <w:rsid w:val="00D4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4398</Words>
  <Characters>23754</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2019-11-13T07:19:00Z</dcterms:created>
  <dcterms:modified xsi:type="dcterms:W3CDTF">2019-11-13T07:20:00Z</dcterms:modified>
</cp:coreProperties>
</file>